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A620B" w14:textId="77777777" w:rsidR="001A5B7A" w:rsidRDefault="001A5B7A" w:rsidP="001A5B7A">
      <w:pPr>
        <w:jc w:val="center"/>
        <w:rPr>
          <w:b/>
          <w:sz w:val="28"/>
          <w:szCs w:val="28"/>
        </w:rPr>
      </w:pPr>
      <w:r>
        <w:rPr>
          <w:b/>
          <w:sz w:val="28"/>
          <w:szCs w:val="28"/>
        </w:rPr>
        <w:t>Triptych</w:t>
      </w:r>
    </w:p>
    <w:p w14:paraId="67800F91" w14:textId="77777777" w:rsidR="00912AF7" w:rsidRPr="0015201F" w:rsidRDefault="00912AF7" w:rsidP="001A5B7A">
      <w:pPr>
        <w:jc w:val="center"/>
        <w:rPr>
          <w:b/>
        </w:rPr>
      </w:pPr>
      <w:proofErr w:type="gramStart"/>
      <w:r w:rsidRPr="0015201F">
        <w:rPr>
          <w:b/>
        </w:rPr>
        <w:t>for</w:t>
      </w:r>
      <w:proofErr w:type="gramEnd"/>
      <w:r w:rsidRPr="0015201F">
        <w:rPr>
          <w:b/>
        </w:rPr>
        <w:t xml:space="preserve"> solo violin</w:t>
      </w:r>
    </w:p>
    <w:p w14:paraId="36E22A22" w14:textId="77777777" w:rsidR="000D5596" w:rsidRDefault="000D5596">
      <w:pPr>
        <w:rPr>
          <w:b/>
        </w:rPr>
      </w:pPr>
    </w:p>
    <w:p w14:paraId="10464ACC" w14:textId="77777777" w:rsidR="006F3CB7" w:rsidRPr="006F3CB7" w:rsidRDefault="006F3CB7" w:rsidP="006F3CB7">
      <w:pPr>
        <w:pStyle w:val="NormalWeb"/>
        <w:spacing w:before="0" w:beforeAutospacing="0" w:after="150" w:afterAutospacing="0"/>
        <w:jc w:val="both"/>
        <w:rPr>
          <w:rFonts w:ascii="Arial" w:hAnsi="Arial" w:cs="Arial"/>
          <w:color w:val="333333"/>
          <w:sz w:val="22"/>
          <w:szCs w:val="22"/>
        </w:rPr>
      </w:pPr>
      <w:r w:rsidRPr="006F3CB7">
        <w:rPr>
          <w:rStyle w:val="Emphasis"/>
          <w:rFonts w:ascii="Arial" w:hAnsi="Arial" w:cs="Arial"/>
          <w:color w:val="333333"/>
          <w:sz w:val="22"/>
          <w:szCs w:val="22"/>
        </w:rPr>
        <w:t>Triptych</w:t>
      </w:r>
      <w:r w:rsidRPr="006F3CB7">
        <w:rPr>
          <w:rFonts w:ascii="Arial" w:hAnsi="Arial" w:cs="Arial"/>
          <w:color w:val="333333"/>
          <w:sz w:val="22"/>
          <w:szCs w:val="22"/>
        </w:rPr>
        <w:t xml:space="preserve"> was commissioned as the test piece for the 2011 RNCM Manchester International Violin Competition. </w:t>
      </w:r>
      <w:proofErr w:type="gramStart"/>
      <w:r w:rsidRPr="006F3CB7">
        <w:rPr>
          <w:rFonts w:ascii="Arial" w:hAnsi="Arial" w:cs="Arial"/>
          <w:color w:val="333333"/>
          <w:sz w:val="22"/>
          <w:szCs w:val="22"/>
        </w:rPr>
        <w:t xml:space="preserve">It was played by the eight semi-finalists in the competition, which was won by Ami </w:t>
      </w:r>
      <w:proofErr w:type="spellStart"/>
      <w:r w:rsidRPr="006F3CB7">
        <w:rPr>
          <w:rFonts w:ascii="Arial" w:hAnsi="Arial" w:cs="Arial"/>
          <w:color w:val="333333"/>
          <w:sz w:val="22"/>
          <w:szCs w:val="22"/>
        </w:rPr>
        <w:t>Oike</w:t>
      </w:r>
      <w:proofErr w:type="spellEnd"/>
      <w:proofErr w:type="gramEnd"/>
      <w:r w:rsidRPr="006F3CB7">
        <w:rPr>
          <w:rFonts w:ascii="Arial" w:hAnsi="Arial" w:cs="Arial"/>
          <w:color w:val="333333"/>
          <w:sz w:val="22"/>
          <w:szCs w:val="22"/>
        </w:rPr>
        <w:t>.</w:t>
      </w:r>
    </w:p>
    <w:p w14:paraId="73B0214A" w14:textId="77777777" w:rsidR="006F3CB7" w:rsidRPr="006F3CB7" w:rsidRDefault="006F3CB7" w:rsidP="006F3CB7">
      <w:pPr>
        <w:pStyle w:val="NormalWeb"/>
        <w:spacing w:before="0" w:beforeAutospacing="0" w:after="150" w:afterAutospacing="0"/>
        <w:jc w:val="both"/>
        <w:rPr>
          <w:rFonts w:ascii="Arial" w:hAnsi="Arial" w:cs="Arial"/>
          <w:color w:val="333333"/>
          <w:sz w:val="22"/>
          <w:szCs w:val="22"/>
        </w:rPr>
      </w:pPr>
      <w:r w:rsidRPr="006F3CB7">
        <w:rPr>
          <w:rFonts w:ascii="Arial" w:hAnsi="Arial" w:cs="Arial"/>
          <w:color w:val="333333"/>
          <w:sz w:val="22"/>
          <w:szCs w:val="22"/>
        </w:rPr>
        <w:t>Competition pieces are always something of a dilemma for a composer. If you are not careful, the need to set an exacting technical test tends to predominate one’s thinking. Therefore, to avoid this, I attempted to create a work that is as much of a musical challenge as a technical one.</w:t>
      </w:r>
    </w:p>
    <w:p w14:paraId="46FA0207" w14:textId="77777777" w:rsidR="006F3CB7" w:rsidRPr="006F3CB7" w:rsidRDefault="006F3CB7" w:rsidP="006F3CB7">
      <w:pPr>
        <w:pStyle w:val="NormalWeb"/>
        <w:spacing w:before="0" w:beforeAutospacing="0" w:after="150" w:afterAutospacing="0"/>
        <w:jc w:val="both"/>
        <w:rPr>
          <w:rFonts w:ascii="Arial" w:hAnsi="Arial" w:cs="Arial"/>
          <w:color w:val="333333"/>
          <w:sz w:val="22"/>
          <w:szCs w:val="22"/>
        </w:rPr>
      </w:pPr>
      <w:r w:rsidRPr="006F3CB7">
        <w:rPr>
          <w:rFonts w:ascii="Arial" w:hAnsi="Arial" w:cs="Arial"/>
          <w:color w:val="333333"/>
          <w:sz w:val="22"/>
          <w:szCs w:val="22"/>
        </w:rPr>
        <w:t>I have structured</w:t>
      </w:r>
      <w:r w:rsidRPr="006F3CB7">
        <w:rPr>
          <w:rStyle w:val="apple-converted-space"/>
          <w:rFonts w:ascii="Arial" w:hAnsi="Arial" w:cs="Arial"/>
          <w:color w:val="333333"/>
          <w:sz w:val="22"/>
          <w:szCs w:val="22"/>
        </w:rPr>
        <w:t> </w:t>
      </w:r>
      <w:r w:rsidRPr="006F3CB7">
        <w:rPr>
          <w:rStyle w:val="Emphasis"/>
          <w:rFonts w:ascii="Arial" w:hAnsi="Arial" w:cs="Arial"/>
          <w:b/>
          <w:bCs/>
          <w:color w:val="333333"/>
          <w:sz w:val="22"/>
          <w:szCs w:val="22"/>
        </w:rPr>
        <w:t>Triptych</w:t>
      </w:r>
      <w:r w:rsidRPr="006F3CB7">
        <w:rPr>
          <w:rStyle w:val="apple-converted-space"/>
          <w:rFonts w:ascii="Arial" w:hAnsi="Arial" w:cs="Arial"/>
          <w:color w:val="333333"/>
          <w:sz w:val="22"/>
          <w:szCs w:val="22"/>
        </w:rPr>
        <w:t> </w:t>
      </w:r>
      <w:r w:rsidRPr="006F3CB7">
        <w:rPr>
          <w:rFonts w:ascii="Arial" w:hAnsi="Arial" w:cs="Arial"/>
          <w:color w:val="333333"/>
          <w:sz w:val="22"/>
          <w:szCs w:val="22"/>
        </w:rPr>
        <w:t>in three compact movements (hence the title), each of which has its own musical characterisation. The movements are unified through the common reference to Greek/Roman mythological sources in their individual titles, which in turn give a clue as to their character.</w:t>
      </w:r>
    </w:p>
    <w:p w14:paraId="002CA0FC" w14:textId="77777777" w:rsidR="006F3CB7" w:rsidRPr="006F3CB7" w:rsidRDefault="006F3CB7" w:rsidP="006F3CB7">
      <w:pPr>
        <w:pStyle w:val="NormalWeb"/>
        <w:spacing w:before="0" w:beforeAutospacing="0" w:after="150" w:afterAutospacing="0"/>
        <w:jc w:val="both"/>
        <w:rPr>
          <w:rFonts w:ascii="Arial" w:hAnsi="Arial" w:cs="Arial"/>
          <w:color w:val="333333"/>
          <w:sz w:val="22"/>
          <w:szCs w:val="22"/>
        </w:rPr>
      </w:pPr>
      <w:r w:rsidRPr="006F3CB7">
        <w:rPr>
          <w:rStyle w:val="Emphasis"/>
          <w:rFonts w:ascii="Arial" w:hAnsi="Arial" w:cs="Arial"/>
          <w:color w:val="333333"/>
          <w:sz w:val="22"/>
          <w:szCs w:val="22"/>
        </w:rPr>
        <w:t>A Dionysian Dialogue</w:t>
      </w:r>
      <w:r w:rsidRPr="006F3CB7">
        <w:rPr>
          <w:rStyle w:val="apple-converted-space"/>
          <w:rFonts w:ascii="Arial" w:hAnsi="Arial" w:cs="Arial"/>
          <w:color w:val="333333"/>
          <w:sz w:val="22"/>
          <w:szCs w:val="22"/>
        </w:rPr>
        <w:t> </w:t>
      </w:r>
      <w:r w:rsidRPr="006F3CB7">
        <w:rPr>
          <w:rFonts w:ascii="Arial" w:hAnsi="Arial" w:cs="Arial"/>
          <w:color w:val="333333"/>
          <w:sz w:val="22"/>
          <w:szCs w:val="22"/>
        </w:rPr>
        <w:t xml:space="preserve">takes up the idea of the conflict of ‘opposites which exist within our make-up as human beings. The ‘Dialogue’ is really between Dionysus and Apollo, or the metaphorical representation of this within </w:t>
      </w:r>
      <w:proofErr w:type="gramStart"/>
      <w:r w:rsidRPr="006F3CB7">
        <w:rPr>
          <w:rFonts w:ascii="Arial" w:hAnsi="Arial" w:cs="Arial"/>
          <w:color w:val="333333"/>
          <w:sz w:val="22"/>
          <w:szCs w:val="22"/>
        </w:rPr>
        <w:t>ourselves</w:t>
      </w:r>
      <w:proofErr w:type="gramEnd"/>
      <w:r w:rsidRPr="006F3CB7">
        <w:rPr>
          <w:rFonts w:ascii="Arial" w:hAnsi="Arial" w:cs="Arial"/>
          <w:color w:val="333333"/>
          <w:sz w:val="22"/>
          <w:szCs w:val="22"/>
        </w:rPr>
        <w:t xml:space="preserve">. Thus, the Dionysian music is raw, earthy, sometimes violent, </w:t>
      </w:r>
      <w:proofErr w:type="gramStart"/>
      <w:r w:rsidRPr="006F3CB7">
        <w:rPr>
          <w:rFonts w:ascii="Arial" w:hAnsi="Arial" w:cs="Arial"/>
          <w:color w:val="333333"/>
          <w:sz w:val="22"/>
          <w:szCs w:val="22"/>
        </w:rPr>
        <w:t>often</w:t>
      </w:r>
      <w:proofErr w:type="gramEnd"/>
      <w:r w:rsidRPr="006F3CB7">
        <w:rPr>
          <w:rFonts w:ascii="Arial" w:hAnsi="Arial" w:cs="Arial"/>
          <w:color w:val="333333"/>
          <w:sz w:val="22"/>
          <w:szCs w:val="22"/>
        </w:rPr>
        <w:t xml:space="preserve"> ecstatic; whereas the Apollonian is serene, dreamy, calm, assured. The musical quotes are meant to invoke a layer of subconscious memory (mainly for violinists it should be said), as well as underlining the ‘opposites’ (so for me, the Walton and Bach = Apollonian, whilst the Stravinsky and Shostakovich = Dionysian). Performers should try to realise the maximum potential in this movement for opposing musical characterisation.</w:t>
      </w:r>
    </w:p>
    <w:p w14:paraId="4B28A03D" w14:textId="77777777" w:rsidR="006F3CB7" w:rsidRPr="006F3CB7" w:rsidRDefault="006F3CB7" w:rsidP="006F3CB7">
      <w:pPr>
        <w:pStyle w:val="NormalWeb"/>
        <w:spacing w:before="0" w:beforeAutospacing="0" w:after="150" w:afterAutospacing="0"/>
        <w:jc w:val="both"/>
        <w:rPr>
          <w:rFonts w:ascii="Arial" w:hAnsi="Arial" w:cs="Arial"/>
          <w:color w:val="333333"/>
          <w:sz w:val="22"/>
          <w:szCs w:val="22"/>
        </w:rPr>
      </w:pPr>
      <w:r w:rsidRPr="006F3CB7">
        <w:rPr>
          <w:rStyle w:val="Emphasis"/>
          <w:rFonts w:ascii="Arial" w:hAnsi="Arial" w:cs="Arial"/>
          <w:color w:val="333333"/>
          <w:sz w:val="22"/>
          <w:szCs w:val="22"/>
        </w:rPr>
        <w:t>Song to Aphrodite</w:t>
      </w:r>
      <w:r w:rsidRPr="006F3CB7">
        <w:rPr>
          <w:rStyle w:val="apple-converted-space"/>
          <w:rFonts w:ascii="Arial" w:hAnsi="Arial" w:cs="Arial"/>
          <w:i/>
          <w:iCs/>
          <w:color w:val="333333"/>
          <w:sz w:val="22"/>
          <w:szCs w:val="22"/>
        </w:rPr>
        <w:t> </w:t>
      </w:r>
      <w:r w:rsidRPr="006F3CB7">
        <w:rPr>
          <w:rFonts w:ascii="Arial" w:hAnsi="Arial" w:cs="Arial"/>
          <w:color w:val="333333"/>
          <w:sz w:val="22"/>
          <w:szCs w:val="22"/>
        </w:rPr>
        <w:t>is a love song. The two variations are, in turn, reflective (or dream-like) and playful (or seductive). The reprise of the melody should create a sense of regret, or of a memory, half-grasped, disappearing into the distance (perhaps love lost?).</w:t>
      </w:r>
    </w:p>
    <w:p w14:paraId="709822F1" w14:textId="77777777" w:rsidR="006F3CB7" w:rsidRPr="006F3CB7" w:rsidRDefault="006F3CB7" w:rsidP="006F3CB7">
      <w:pPr>
        <w:pStyle w:val="NormalWeb"/>
        <w:spacing w:before="0" w:beforeAutospacing="0" w:after="150" w:afterAutospacing="0"/>
        <w:jc w:val="both"/>
        <w:rPr>
          <w:rFonts w:ascii="Arial" w:hAnsi="Arial" w:cs="Arial"/>
          <w:color w:val="333333"/>
          <w:sz w:val="22"/>
          <w:szCs w:val="22"/>
        </w:rPr>
      </w:pPr>
      <w:r w:rsidRPr="006F3CB7">
        <w:rPr>
          <w:rStyle w:val="Emphasis"/>
          <w:rFonts w:ascii="Arial" w:hAnsi="Arial" w:cs="Arial"/>
          <w:color w:val="333333"/>
          <w:sz w:val="22"/>
          <w:szCs w:val="22"/>
        </w:rPr>
        <w:t>A Celtic Bacchanal</w:t>
      </w:r>
      <w:r w:rsidRPr="006F3CB7">
        <w:rPr>
          <w:rStyle w:val="apple-converted-space"/>
          <w:rFonts w:ascii="Arial" w:hAnsi="Arial" w:cs="Arial"/>
          <w:color w:val="333333"/>
          <w:sz w:val="22"/>
          <w:szCs w:val="22"/>
        </w:rPr>
        <w:t> </w:t>
      </w:r>
      <w:r w:rsidRPr="006F3CB7">
        <w:rPr>
          <w:rFonts w:ascii="Arial" w:hAnsi="Arial" w:cs="Arial"/>
          <w:color w:val="333333"/>
          <w:sz w:val="22"/>
          <w:szCs w:val="22"/>
        </w:rPr>
        <w:t xml:space="preserve">is really a musical romp, and is based on the final movement of my own violin concerto, written in 2000. Musically speaking it is a tarantella-like scherzo, where sheer virtuosity is the order of the day. The use of ‘Celtic’ in the title simply alludes to the fact that towards the end of the movement the melodic character of the music becomes more akin to an Irish Jig (chromatic elements are transformed into diatonic). As I am half Irish myself, there was nothing self-conscious about this gesture. Although the use of the </w:t>
      </w:r>
      <w:proofErr w:type="spellStart"/>
      <w:r w:rsidRPr="006F3CB7">
        <w:rPr>
          <w:rFonts w:ascii="Arial" w:hAnsi="Arial" w:cs="Arial"/>
          <w:color w:val="333333"/>
          <w:sz w:val="22"/>
          <w:szCs w:val="22"/>
        </w:rPr>
        <w:t>Bodhrán</w:t>
      </w:r>
      <w:proofErr w:type="spellEnd"/>
      <w:r w:rsidRPr="006F3CB7">
        <w:rPr>
          <w:rFonts w:ascii="Arial" w:hAnsi="Arial" w:cs="Arial"/>
          <w:color w:val="333333"/>
          <w:sz w:val="22"/>
          <w:szCs w:val="22"/>
        </w:rPr>
        <w:t xml:space="preserve"> (Irish drum) is entirely optional in performance, some </w:t>
      </w:r>
      <w:proofErr w:type="gramStart"/>
      <w:r w:rsidRPr="006F3CB7">
        <w:rPr>
          <w:rFonts w:ascii="Arial" w:hAnsi="Arial" w:cs="Arial"/>
          <w:color w:val="333333"/>
          <w:sz w:val="22"/>
          <w:szCs w:val="22"/>
        </w:rPr>
        <w:t>foot-stamping</w:t>
      </w:r>
      <w:proofErr w:type="gramEnd"/>
      <w:r w:rsidRPr="006F3CB7">
        <w:rPr>
          <w:rFonts w:ascii="Arial" w:hAnsi="Arial" w:cs="Arial"/>
          <w:color w:val="333333"/>
          <w:sz w:val="22"/>
          <w:szCs w:val="22"/>
        </w:rPr>
        <w:t>, in the manner of a folk fiddler, is to be encouraged - indeed, it would be entirely appropriate!</w:t>
      </w:r>
    </w:p>
    <w:p w14:paraId="76FB1D53" w14:textId="77777777" w:rsidR="005B6081" w:rsidRPr="006F3CB7" w:rsidRDefault="005B6081" w:rsidP="006F3CB7">
      <w:pPr>
        <w:rPr>
          <w:rFonts w:cs="Arial"/>
        </w:rPr>
      </w:pPr>
    </w:p>
    <w:p w14:paraId="1AA0E73A" w14:textId="77777777" w:rsidR="009B07E6" w:rsidRPr="006F3CB7" w:rsidRDefault="009B07E6" w:rsidP="006F3CB7">
      <w:pPr>
        <w:rPr>
          <w:rFonts w:cs="Arial"/>
        </w:rPr>
      </w:pPr>
    </w:p>
    <w:p w14:paraId="68198198" w14:textId="77777777" w:rsidR="006F3CB7" w:rsidRDefault="006F3CB7" w:rsidP="006F3CB7">
      <w:pPr>
        <w:pStyle w:val="Footer"/>
      </w:pPr>
      <w:r>
        <w:t>© Edward Gregson</w:t>
      </w:r>
    </w:p>
    <w:p w14:paraId="29D3491B" w14:textId="77777777" w:rsidR="005B6081" w:rsidRDefault="005B6081">
      <w:bookmarkStart w:id="0" w:name="_GoBack"/>
      <w:bookmarkEnd w:id="0"/>
    </w:p>
    <w:p w14:paraId="29A84AA8" w14:textId="77777777" w:rsidR="005B6081" w:rsidRDefault="005B6081">
      <w:pPr>
        <w:rPr>
          <w:i/>
        </w:rPr>
      </w:pPr>
    </w:p>
    <w:p w14:paraId="3844CB33" w14:textId="77777777" w:rsidR="005B6081" w:rsidRDefault="005B6081">
      <w:pPr>
        <w:rPr>
          <w:i/>
        </w:rPr>
      </w:pPr>
    </w:p>
    <w:p w14:paraId="423437E6" w14:textId="77777777" w:rsidR="005B6081" w:rsidRDefault="005B6081">
      <w:pPr>
        <w:rPr>
          <w:i/>
        </w:rPr>
      </w:pPr>
    </w:p>
    <w:p w14:paraId="68513A42" w14:textId="77777777" w:rsidR="005B6081" w:rsidRDefault="005B6081">
      <w:pPr>
        <w:rPr>
          <w:i/>
        </w:rPr>
      </w:pPr>
    </w:p>
    <w:p w14:paraId="0F34EFAA" w14:textId="77777777" w:rsidR="005B6081" w:rsidRPr="005B6081" w:rsidRDefault="002C63B4">
      <w:pPr>
        <w:rPr>
          <w:i/>
        </w:rPr>
      </w:pPr>
      <w:r>
        <w:rPr>
          <w:i/>
        </w:rPr>
        <w:t>The c</w:t>
      </w:r>
      <w:r w:rsidR="005B6081">
        <w:rPr>
          <w:i/>
        </w:rPr>
        <w:t xml:space="preserve">omposer is grateful for the assistance given by Malcolm Layfield in the editing of the solo part </w:t>
      </w:r>
      <w:r w:rsidR="006900EC">
        <w:rPr>
          <w:i/>
        </w:rPr>
        <w:t>for this published</w:t>
      </w:r>
      <w:r w:rsidR="005B6081">
        <w:rPr>
          <w:i/>
        </w:rPr>
        <w:t xml:space="preserve"> edition</w:t>
      </w:r>
    </w:p>
    <w:sectPr w:rsidR="005B6081" w:rsidRPr="005B60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09C76" w14:textId="77777777" w:rsidR="001A5B7A" w:rsidRDefault="001A5B7A" w:rsidP="001A5B7A">
      <w:r>
        <w:separator/>
      </w:r>
    </w:p>
  </w:endnote>
  <w:endnote w:type="continuationSeparator" w:id="0">
    <w:p w14:paraId="62C135B3" w14:textId="77777777" w:rsidR="001A5B7A" w:rsidRDefault="001A5B7A" w:rsidP="001A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AFFA1" w14:textId="77777777" w:rsidR="001A5B7A" w:rsidRDefault="001A5B7A" w:rsidP="001A5B7A">
      <w:r>
        <w:separator/>
      </w:r>
    </w:p>
  </w:footnote>
  <w:footnote w:type="continuationSeparator" w:id="0">
    <w:p w14:paraId="7384B901" w14:textId="77777777" w:rsidR="001A5B7A" w:rsidRDefault="001A5B7A" w:rsidP="001A5B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BC1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96"/>
    <w:rsid w:val="00004649"/>
    <w:rsid w:val="00040A46"/>
    <w:rsid w:val="0004412D"/>
    <w:rsid w:val="00057898"/>
    <w:rsid w:val="00070E15"/>
    <w:rsid w:val="00071F75"/>
    <w:rsid w:val="00074AB4"/>
    <w:rsid w:val="00080661"/>
    <w:rsid w:val="00085EA2"/>
    <w:rsid w:val="000900EE"/>
    <w:rsid w:val="000A7A77"/>
    <w:rsid w:val="000B307F"/>
    <w:rsid w:val="000D3C21"/>
    <w:rsid w:val="000D5596"/>
    <w:rsid w:val="000E37CD"/>
    <w:rsid w:val="000F23CB"/>
    <w:rsid w:val="0010706E"/>
    <w:rsid w:val="001206AA"/>
    <w:rsid w:val="001314E6"/>
    <w:rsid w:val="001457C0"/>
    <w:rsid w:val="0015201F"/>
    <w:rsid w:val="00170358"/>
    <w:rsid w:val="00176C4E"/>
    <w:rsid w:val="00176FDA"/>
    <w:rsid w:val="00181442"/>
    <w:rsid w:val="00185B84"/>
    <w:rsid w:val="001902DC"/>
    <w:rsid w:val="001959E8"/>
    <w:rsid w:val="001A5B7A"/>
    <w:rsid w:val="001C7079"/>
    <w:rsid w:val="001D014C"/>
    <w:rsid w:val="001E33FA"/>
    <w:rsid w:val="001E6BC6"/>
    <w:rsid w:val="001F2B79"/>
    <w:rsid w:val="002153D4"/>
    <w:rsid w:val="00220970"/>
    <w:rsid w:val="002353E3"/>
    <w:rsid w:val="00250EAE"/>
    <w:rsid w:val="00252838"/>
    <w:rsid w:val="00252E2A"/>
    <w:rsid w:val="0025794F"/>
    <w:rsid w:val="002724AA"/>
    <w:rsid w:val="00284351"/>
    <w:rsid w:val="00291FBD"/>
    <w:rsid w:val="0029225E"/>
    <w:rsid w:val="00293052"/>
    <w:rsid w:val="002A1080"/>
    <w:rsid w:val="002C63B4"/>
    <w:rsid w:val="002F6BB2"/>
    <w:rsid w:val="00315B9D"/>
    <w:rsid w:val="00326BEF"/>
    <w:rsid w:val="00331713"/>
    <w:rsid w:val="00331876"/>
    <w:rsid w:val="003351D1"/>
    <w:rsid w:val="00350FDC"/>
    <w:rsid w:val="00353577"/>
    <w:rsid w:val="00357852"/>
    <w:rsid w:val="003614A2"/>
    <w:rsid w:val="003669AD"/>
    <w:rsid w:val="00382B42"/>
    <w:rsid w:val="00385A9E"/>
    <w:rsid w:val="003A798A"/>
    <w:rsid w:val="003B226F"/>
    <w:rsid w:val="003C678D"/>
    <w:rsid w:val="003C7E95"/>
    <w:rsid w:val="003E07B6"/>
    <w:rsid w:val="003F5780"/>
    <w:rsid w:val="00416A89"/>
    <w:rsid w:val="004242CD"/>
    <w:rsid w:val="00430698"/>
    <w:rsid w:val="00447D6D"/>
    <w:rsid w:val="004609FD"/>
    <w:rsid w:val="00462D63"/>
    <w:rsid w:val="00467A68"/>
    <w:rsid w:val="00470D7A"/>
    <w:rsid w:val="004901DA"/>
    <w:rsid w:val="004A06B9"/>
    <w:rsid w:val="004B0D50"/>
    <w:rsid w:val="004B1E06"/>
    <w:rsid w:val="004C0BEC"/>
    <w:rsid w:val="004C709F"/>
    <w:rsid w:val="004E02AD"/>
    <w:rsid w:val="005012CA"/>
    <w:rsid w:val="00546BC5"/>
    <w:rsid w:val="0056103F"/>
    <w:rsid w:val="00566075"/>
    <w:rsid w:val="00575374"/>
    <w:rsid w:val="00597785"/>
    <w:rsid w:val="005A3054"/>
    <w:rsid w:val="005B085B"/>
    <w:rsid w:val="005B4C9D"/>
    <w:rsid w:val="005B6081"/>
    <w:rsid w:val="005E1912"/>
    <w:rsid w:val="005E4D8E"/>
    <w:rsid w:val="00602EA8"/>
    <w:rsid w:val="00613F2E"/>
    <w:rsid w:val="006226A8"/>
    <w:rsid w:val="00625159"/>
    <w:rsid w:val="00625291"/>
    <w:rsid w:val="006319F2"/>
    <w:rsid w:val="0064100B"/>
    <w:rsid w:val="00643E23"/>
    <w:rsid w:val="00645D64"/>
    <w:rsid w:val="006536E5"/>
    <w:rsid w:val="00655C88"/>
    <w:rsid w:val="006651A1"/>
    <w:rsid w:val="006829F8"/>
    <w:rsid w:val="0068378A"/>
    <w:rsid w:val="006849E9"/>
    <w:rsid w:val="006900EC"/>
    <w:rsid w:val="00693D8A"/>
    <w:rsid w:val="006A0AC1"/>
    <w:rsid w:val="006D273F"/>
    <w:rsid w:val="006F3CB7"/>
    <w:rsid w:val="00703500"/>
    <w:rsid w:val="00734C25"/>
    <w:rsid w:val="00735877"/>
    <w:rsid w:val="00743D8A"/>
    <w:rsid w:val="00797CD8"/>
    <w:rsid w:val="007A03C5"/>
    <w:rsid w:val="007B3C77"/>
    <w:rsid w:val="007C3A12"/>
    <w:rsid w:val="007C471E"/>
    <w:rsid w:val="007C7A4A"/>
    <w:rsid w:val="00802B47"/>
    <w:rsid w:val="008031C0"/>
    <w:rsid w:val="008205FC"/>
    <w:rsid w:val="00822A0E"/>
    <w:rsid w:val="008418B7"/>
    <w:rsid w:val="0084792A"/>
    <w:rsid w:val="00852579"/>
    <w:rsid w:val="00862D19"/>
    <w:rsid w:val="00866966"/>
    <w:rsid w:val="008765F9"/>
    <w:rsid w:val="008A1E33"/>
    <w:rsid w:val="008A24A9"/>
    <w:rsid w:val="008A6197"/>
    <w:rsid w:val="008D1E62"/>
    <w:rsid w:val="008D3B5B"/>
    <w:rsid w:val="008E02DA"/>
    <w:rsid w:val="00912AF7"/>
    <w:rsid w:val="0094080E"/>
    <w:rsid w:val="00941BF7"/>
    <w:rsid w:val="00950B46"/>
    <w:rsid w:val="009536C8"/>
    <w:rsid w:val="00964F4C"/>
    <w:rsid w:val="00983609"/>
    <w:rsid w:val="009877CD"/>
    <w:rsid w:val="00992B17"/>
    <w:rsid w:val="009A5777"/>
    <w:rsid w:val="009B07E6"/>
    <w:rsid w:val="009C4C09"/>
    <w:rsid w:val="009C4D2D"/>
    <w:rsid w:val="009C61E7"/>
    <w:rsid w:val="009E253D"/>
    <w:rsid w:val="009F07E6"/>
    <w:rsid w:val="009F4B89"/>
    <w:rsid w:val="00A026E8"/>
    <w:rsid w:val="00A146E8"/>
    <w:rsid w:val="00A4195C"/>
    <w:rsid w:val="00A557B9"/>
    <w:rsid w:val="00A5711F"/>
    <w:rsid w:val="00A6585C"/>
    <w:rsid w:val="00A67401"/>
    <w:rsid w:val="00A74C2F"/>
    <w:rsid w:val="00A75BB4"/>
    <w:rsid w:val="00A868D7"/>
    <w:rsid w:val="00AC4EA7"/>
    <w:rsid w:val="00AD60DF"/>
    <w:rsid w:val="00AF41BB"/>
    <w:rsid w:val="00B045FC"/>
    <w:rsid w:val="00B64508"/>
    <w:rsid w:val="00B67450"/>
    <w:rsid w:val="00B73C02"/>
    <w:rsid w:val="00B77B3E"/>
    <w:rsid w:val="00B86124"/>
    <w:rsid w:val="00B86E1A"/>
    <w:rsid w:val="00B9560D"/>
    <w:rsid w:val="00BA044D"/>
    <w:rsid w:val="00BA44A0"/>
    <w:rsid w:val="00BB0DC7"/>
    <w:rsid w:val="00BB5147"/>
    <w:rsid w:val="00BD5226"/>
    <w:rsid w:val="00BE3319"/>
    <w:rsid w:val="00BE79C4"/>
    <w:rsid w:val="00BF6C72"/>
    <w:rsid w:val="00BF70D7"/>
    <w:rsid w:val="00C0779E"/>
    <w:rsid w:val="00C14B2F"/>
    <w:rsid w:val="00C229AC"/>
    <w:rsid w:val="00C25FEE"/>
    <w:rsid w:val="00C350F8"/>
    <w:rsid w:val="00C51E3A"/>
    <w:rsid w:val="00C538A2"/>
    <w:rsid w:val="00C54BAD"/>
    <w:rsid w:val="00C66752"/>
    <w:rsid w:val="00C67A47"/>
    <w:rsid w:val="00C80632"/>
    <w:rsid w:val="00CA2DB7"/>
    <w:rsid w:val="00CA4298"/>
    <w:rsid w:val="00CB0454"/>
    <w:rsid w:val="00CD485F"/>
    <w:rsid w:val="00CD757D"/>
    <w:rsid w:val="00D0091A"/>
    <w:rsid w:val="00D06608"/>
    <w:rsid w:val="00D126D1"/>
    <w:rsid w:val="00D31C89"/>
    <w:rsid w:val="00D404FF"/>
    <w:rsid w:val="00D4564F"/>
    <w:rsid w:val="00D73C49"/>
    <w:rsid w:val="00D86F1A"/>
    <w:rsid w:val="00DA4A1B"/>
    <w:rsid w:val="00DD11DB"/>
    <w:rsid w:val="00DD347C"/>
    <w:rsid w:val="00DD62C6"/>
    <w:rsid w:val="00DE133A"/>
    <w:rsid w:val="00DE47E7"/>
    <w:rsid w:val="00DF1BE2"/>
    <w:rsid w:val="00E25D9B"/>
    <w:rsid w:val="00E37A26"/>
    <w:rsid w:val="00E401B4"/>
    <w:rsid w:val="00E4570B"/>
    <w:rsid w:val="00E76A0A"/>
    <w:rsid w:val="00E850AF"/>
    <w:rsid w:val="00EA21B3"/>
    <w:rsid w:val="00EB4053"/>
    <w:rsid w:val="00EC2D12"/>
    <w:rsid w:val="00ED6855"/>
    <w:rsid w:val="00ED6AA5"/>
    <w:rsid w:val="00ED6DDA"/>
    <w:rsid w:val="00F05CD5"/>
    <w:rsid w:val="00F1066A"/>
    <w:rsid w:val="00F11DE0"/>
    <w:rsid w:val="00F238D2"/>
    <w:rsid w:val="00F2569A"/>
    <w:rsid w:val="00F4535B"/>
    <w:rsid w:val="00F5749D"/>
    <w:rsid w:val="00F701E1"/>
    <w:rsid w:val="00F93127"/>
    <w:rsid w:val="00F961B5"/>
    <w:rsid w:val="00FD255B"/>
    <w:rsid w:val="00FF0FE7"/>
    <w:rsid w:val="00FF12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F78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7E6"/>
    <w:rPr>
      <w:color w:val="0000FF"/>
      <w:u w:val="single"/>
    </w:rPr>
  </w:style>
  <w:style w:type="paragraph" w:styleId="Header">
    <w:name w:val="header"/>
    <w:basedOn w:val="Normal"/>
    <w:link w:val="HeaderChar"/>
    <w:rsid w:val="001A5B7A"/>
    <w:pPr>
      <w:tabs>
        <w:tab w:val="center" w:pos="4320"/>
        <w:tab w:val="right" w:pos="8640"/>
      </w:tabs>
    </w:pPr>
  </w:style>
  <w:style w:type="character" w:customStyle="1" w:styleId="HeaderChar">
    <w:name w:val="Header Char"/>
    <w:basedOn w:val="DefaultParagraphFont"/>
    <w:link w:val="Header"/>
    <w:rsid w:val="001A5B7A"/>
    <w:rPr>
      <w:rFonts w:ascii="Arial" w:hAnsi="Arial"/>
      <w:sz w:val="22"/>
      <w:szCs w:val="22"/>
      <w:lang w:eastAsia="en-GB"/>
    </w:rPr>
  </w:style>
  <w:style w:type="paragraph" w:styleId="Footer">
    <w:name w:val="footer"/>
    <w:basedOn w:val="Normal"/>
    <w:link w:val="FooterChar"/>
    <w:rsid w:val="001A5B7A"/>
    <w:pPr>
      <w:tabs>
        <w:tab w:val="center" w:pos="4320"/>
        <w:tab w:val="right" w:pos="8640"/>
      </w:tabs>
    </w:pPr>
  </w:style>
  <w:style w:type="character" w:customStyle="1" w:styleId="FooterChar">
    <w:name w:val="Footer Char"/>
    <w:basedOn w:val="DefaultParagraphFont"/>
    <w:link w:val="Footer"/>
    <w:rsid w:val="001A5B7A"/>
    <w:rPr>
      <w:rFonts w:ascii="Arial" w:hAnsi="Arial"/>
      <w:sz w:val="22"/>
      <w:szCs w:val="22"/>
      <w:lang w:eastAsia="en-GB"/>
    </w:rPr>
  </w:style>
  <w:style w:type="paragraph" w:styleId="NormalWeb">
    <w:name w:val="Normal (Web)"/>
    <w:basedOn w:val="Normal"/>
    <w:uiPriority w:val="99"/>
    <w:unhideWhenUsed/>
    <w:rsid w:val="006F3CB7"/>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6F3CB7"/>
    <w:rPr>
      <w:i/>
      <w:iCs/>
    </w:rPr>
  </w:style>
  <w:style w:type="character" w:customStyle="1" w:styleId="apple-converted-space">
    <w:name w:val="apple-converted-space"/>
    <w:basedOn w:val="DefaultParagraphFont"/>
    <w:rsid w:val="006F3C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7E6"/>
    <w:rPr>
      <w:color w:val="0000FF"/>
      <w:u w:val="single"/>
    </w:rPr>
  </w:style>
  <w:style w:type="paragraph" w:styleId="Header">
    <w:name w:val="header"/>
    <w:basedOn w:val="Normal"/>
    <w:link w:val="HeaderChar"/>
    <w:rsid w:val="001A5B7A"/>
    <w:pPr>
      <w:tabs>
        <w:tab w:val="center" w:pos="4320"/>
        <w:tab w:val="right" w:pos="8640"/>
      </w:tabs>
    </w:pPr>
  </w:style>
  <w:style w:type="character" w:customStyle="1" w:styleId="HeaderChar">
    <w:name w:val="Header Char"/>
    <w:basedOn w:val="DefaultParagraphFont"/>
    <w:link w:val="Header"/>
    <w:rsid w:val="001A5B7A"/>
    <w:rPr>
      <w:rFonts w:ascii="Arial" w:hAnsi="Arial"/>
      <w:sz w:val="22"/>
      <w:szCs w:val="22"/>
      <w:lang w:eastAsia="en-GB"/>
    </w:rPr>
  </w:style>
  <w:style w:type="paragraph" w:styleId="Footer">
    <w:name w:val="footer"/>
    <w:basedOn w:val="Normal"/>
    <w:link w:val="FooterChar"/>
    <w:rsid w:val="001A5B7A"/>
    <w:pPr>
      <w:tabs>
        <w:tab w:val="center" w:pos="4320"/>
        <w:tab w:val="right" w:pos="8640"/>
      </w:tabs>
    </w:pPr>
  </w:style>
  <w:style w:type="character" w:customStyle="1" w:styleId="FooterChar">
    <w:name w:val="Footer Char"/>
    <w:basedOn w:val="DefaultParagraphFont"/>
    <w:link w:val="Footer"/>
    <w:rsid w:val="001A5B7A"/>
    <w:rPr>
      <w:rFonts w:ascii="Arial" w:hAnsi="Arial"/>
      <w:sz w:val="22"/>
      <w:szCs w:val="22"/>
      <w:lang w:eastAsia="en-GB"/>
    </w:rPr>
  </w:style>
  <w:style w:type="paragraph" w:styleId="NormalWeb">
    <w:name w:val="Normal (Web)"/>
    <w:basedOn w:val="Normal"/>
    <w:uiPriority w:val="99"/>
    <w:unhideWhenUsed/>
    <w:rsid w:val="006F3CB7"/>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6F3CB7"/>
    <w:rPr>
      <w:i/>
      <w:iCs/>
    </w:rPr>
  </w:style>
  <w:style w:type="character" w:customStyle="1" w:styleId="apple-converted-space">
    <w:name w:val="apple-converted-space"/>
    <w:basedOn w:val="DefaultParagraphFont"/>
    <w:rsid w:val="006F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215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Composer’s Note</vt:lpstr>
    </vt:vector>
  </TitlesOfParts>
  <Company>RNCM</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Composer’s Note</dc:title>
  <dc:subject/>
  <dc:creator>RNCM</dc:creator>
  <cp:keywords/>
  <cp:lastModifiedBy>Clare Scott</cp:lastModifiedBy>
  <cp:revision>4</cp:revision>
  <dcterms:created xsi:type="dcterms:W3CDTF">2015-02-05T20:10:00Z</dcterms:created>
  <dcterms:modified xsi:type="dcterms:W3CDTF">2015-04-06T21:00:00Z</dcterms:modified>
</cp:coreProperties>
</file>