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B3D1A" w14:textId="77777777" w:rsidR="00042B89" w:rsidRDefault="00042B89">
      <w:pPr>
        <w:tabs>
          <w:tab w:val="right" w:pos="8100"/>
        </w:tabs>
        <w:jc w:val="both"/>
        <w:rPr>
          <w:b/>
        </w:rPr>
      </w:pPr>
    </w:p>
    <w:p w14:paraId="4A53ED87" w14:textId="77777777" w:rsidR="00042B89" w:rsidRPr="000A4E9C" w:rsidRDefault="000A4E9C" w:rsidP="000A4E9C">
      <w:pPr>
        <w:tabs>
          <w:tab w:val="right" w:pos="8100"/>
        </w:tabs>
        <w:jc w:val="center"/>
        <w:rPr>
          <w:rFonts w:cs="Arial"/>
          <w:b/>
          <w:sz w:val="28"/>
          <w:szCs w:val="28"/>
        </w:rPr>
      </w:pPr>
      <w:r w:rsidRPr="000A4E9C">
        <w:rPr>
          <w:rFonts w:cs="Arial"/>
          <w:b/>
          <w:sz w:val="28"/>
          <w:szCs w:val="28"/>
        </w:rPr>
        <w:t>Sonata for Four Trombones</w:t>
      </w:r>
    </w:p>
    <w:p w14:paraId="10CC4124" w14:textId="77777777" w:rsidR="00042B89" w:rsidRDefault="00042B89">
      <w:pPr>
        <w:pStyle w:val="NormalWeb"/>
        <w:spacing w:before="0" w:beforeAutospacing="0" w:after="0" w:afterAutospacing="0"/>
        <w:rPr>
          <w:rFonts w:ascii="Arial" w:hAnsi="Arial" w:cs="Arial"/>
          <w:sz w:val="22"/>
        </w:rPr>
      </w:pPr>
    </w:p>
    <w:p w14:paraId="06EBC78A" w14:textId="77777777" w:rsidR="00CC2189" w:rsidRPr="00CC2189" w:rsidRDefault="00CC2189" w:rsidP="00CC2189">
      <w:pPr>
        <w:spacing w:after="150"/>
        <w:jc w:val="both"/>
        <w:rPr>
          <w:rFonts w:cs="Arial"/>
          <w:color w:val="333333"/>
          <w:szCs w:val="22"/>
        </w:rPr>
      </w:pPr>
      <w:proofErr w:type="gramStart"/>
      <w:r w:rsidRPr="00CC2189">
        <w:rPr>
          <w:rFonts w:cs="Arial"/>
          <w:color w:val="333333"/>
          <w:szCs w:val="22"/>
        </w:rPr>
        <w:t>My Sonata for Four Trombones was commissioned by the Marini Trombone Ensemble</w:t>
      </w:r>
      <w:proofErr w:type="gramEnd"/>
      <w:r w:rsidRPr="00CC2189">
        <w:rPr>
          <w:rFonts w:cs="Arial"/>
          <w:color w:val="333333"/>
          <w:szCs w:val="22"/>
        </w:rPr>
        <w:t xml:space="preserve"> with funds provided by North West Arts. </w:t>
      </w:r>
      <w:proofErr w:type="gramStart"/>
      <w:r w:rsidRPr="00CC2189">
        <w:rPr>
          <w:rFonts w:cs="Arial"/>
          <w:color w:val="333333"/>
          <w:szCs w:val="22"/>
        </w:rPr>
        <w:t>It was first performed by them</w:t>
      </w:r>
      <w:proofErr w:type="gramEnd"/>
      <w:r w:rsidRPr="00CC2189">
        <w:rPr>
          <w:rFonts w:cs="Arial"/>
          <w:color w:val="333333"/>
          <w:szCs w:val="22"/>
        </w:rPr>
        <w:t xml:space="preserve"> at the Purcell Room, London, in 1985. The work is in one long, but continuous, movement and takes as its starting point the dramatic nature of sonata form. It consists of five alternating and varied blocks of </w:t>
      </w:r>
      <w:proofErr w:type="gramStart"/>
      <w:r w:rsidRPr="00CC2189">
        <w:rPr>
          <w:rFonts w:cs="Arial"/>
          <w:color w:val="333333"/>
          <w:szCs w:val="22"/>
        </w:rPr>
        <w:t>music which</w:t>
      </w:r>
      <w:proofErr w:type="gramEnd"/>
      <w:r w:rsidRPr="00CC2189">
        <w:rPr>
          <w:rFonts w:cs="Arial"/>
          <w:color w:val="333333"/>
          <w:szCs w:val="22"/>
        </w:rPr>
        <w:t xml:space="preserve"> are constantly juxtaposed in different ways. I was influenced here by </w:t>
      </w:r>
      <w:proofErr w:type="spellStart"/>
      <w:r w:rsidRPr="00CC2189">
        <w:rPr>
          <w:rFonts w:cs="Arial"/>
          <w:color w:val="333333"/>
          <w:szCs w:val="22"/>
        </w:rPr>
        <w:t>Tippett’s</w:t>
      </w:r>
      <w:proofErr w:type="spellEnd"/>
      <w:r w:rsidRPr="00CC2189">
        <w:rPr>
          <w:rFonts w:cs="Arial"/>
          <w:color w:val="333333"/>
          <w:szCs w:val="22"/>
        </w:rPr>
        <w:t xml:space="preserve"> use of this structural device in his Second Piano Sonata and Sonata for Four Horns. In my Sonata, the contrasting ideas (or </w:t>
      </w:r>
      <w:proofErr w:type="spellStart"/>
      <w:r w:rsidRPr="00CC2189">
        <w:rPr>
          <w:rFonts w:cs="Arial"/>
          <w:color w:val="333333"/>
          <w:szCs w:val="22"/>
        </w:rPr>
        <w:t>musics</w:t>
      </w:r>
      <w:proofErr w:type="spellEnd"/>
      <w:r w:rsidRPr="00CC2189">
        <w:rPr>
          <w:rFonts w:cs="Arial"/>
          <w:color w:val="333333"/>
          <w:szCs w:val="22"/>
        </w:rPr>
        <w:t>) are identified by different tempi, thus:</w:t>
      </w:r>
    </w:p>
    <w:tbl>
      <w:tblPr>
        <w:tblW w:w="0" w:type="auto"/>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568"/>
        <w:gridCol w:w="6754"/>
      </w:tblGrid>
      <w:tr w:rsidR="00CC2189" w:rsidRPr="00CC2189" w14:paraId="0233E80B" w14:textId="77777777" w:rsidTr="00CC2189">
        <w:tc>
          <w:tcPr>
            <w:tcW w:w="1568" w:type="dxa"/>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14:paraId="1E52BB39" w14:textId="77777777" w:rsidR="00CC2189" w:rsidRPr="00CC2189" w:rsidRDefault="00CC2189" w:rsidP="00CC2189">
            <w:pPr>
              <w:rPr>
                <w:rFonts w:cs="Arial"/>
                <w:color w:val="333333"/>
                <w:szCs w:val="22"/>
              </w:rPr>
            </w:pPr>
            <w:r w:rsidRPr="00CC2189">
              <w:rPr>
                <w:rFonts w:cs="Arial"/>
                <w:color w:val="333333"/>
                <w:szCs w:val="22"/>
              </w:rPr>
              <w:t>Tempo 1 -</w:t>
            </w:r>
          </w:p>
        </w:tc>
        <w:tc>
          <w:tcPr>
            <w:tcW w:w="6754" w:type="dxa"/>
            <w:tcBorders>
              <w:top w:val="dashed" w:sz="6" w:space="0" w:color="BBBBBB"/>
              <w:left w:val="dashed" w:sz="6" w:space="0" w:color="BBBBBB"/>
              <w:bottom w:val="dashed" w:sz="6" w:space="0" w:color="BBBBBB"/>
              <w:right w:val="dashed" w:sz="6" w:space="0" w:color="BBBBBB"/>
            </w:tcBorders>
            <w:tcMar>
              <w:top w:w="0" w:type="dxa"/>
              <w:left w:w="450" w:type="dxa"/>
              <w:bottom w:w="0" w:type="dxa"/>
              <w:right w:w="0" w:type="dxa"/>
            </w:tcMar>
            <w:vAlign w:val="center"/>
            <w:hideMark/>
          </w:tcPr>
          <w:p w14:paraId="66E53520" w14:textId="77777777" w:rsidR="00CC2189" w:rsidRPr="00CC2189" w:rsidRDefault="00CC2189" w:rsidP="00CC2189">
            <w:pPr>
              <w:rPr>
                <w:rFonts w:cs="Arial"/>
                <w:color w:val="333333"/>
                <w:szCs w:val="22"/>
              </w:rPr>
            </w:pPr>
            <w:proofErr w:type="gramStart"/>
            <w:r w:rsidRPr="00CC2189">
              <w:rPr>
                <w:rFonts w:cs="Arial"/>
                <w:color w:val="333333"/>
                <w:szCs w:val="22"/>
              </w:rPr>
              <w:t>bold</w:t>
            </w:r>
            <w:proofErr w:type="gramEnd"/>
            <w:r w:rsidRPr="00CC2189">
              <w:rPr>
                <w:rFonts w:cs="Arial"/>
                <w:color w:val="333333"/>
                <w:szCs w:val="22"/>
              </w:rPr>
              <w:t xml:space="preserve"> and majestically - a fanfare in the form of rhythmic canon: The appearance of this music always signals a new departure point.</w:t>
            </w:r>
          </w:p>
        </w:tc>
      </w:tr>
      <w:tr w:rsidR="00CC2189" w:rsidRPr="00CC2189" w14:paraId="3A955F30" w14:textId="77777777" w:rsidTr="00CC2189">
        <w:tc>
          <w:tcPr>
            <w:tcW w:w="1568" w:type="dxa"/>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14:paraId="1C599230" w14:textId="77777777" w:rsidR="00CC2189" w:rsidRPr="00CC2189" w:rsidRDefault="00CC2189" w:rsidP="00CC2189">
            <w:pPr>
              <w:rPr>
                <w:rFonts w:cs="Arial"/>
                <w:color w:val="333333"/>
                <w:szCs w:val="22"/>
              </w:rPr>
            </w:pPr>
            <w:r w:rsidRPr="00CC2189">
              <w:rPr>
                <w:rFonts w:cs="Arial"/>
                <w:color w:val="333333"/>
                <w:szCs w:val="22"/>
              </w:rPr>
              <w:t>Tempo 2 -</w:t>
            </w:r>
          </w:p>
        </w:tc>
        <w:tc>
          <w:tcPr>
            <w:tcW w:w="6754" w:type="dxa"/>
            <w:tcBorders>
              <w:top w:val="dashed" w:sz="6" w:space="0" w:color="BBBBBB"/>
              <w:left w:val="dashed" w:sz="6" w:space="0" w:color="BBBBBB"/>
              <w:bottom w:val="dashed" w:sz="6" w:space="0" w:color="BBBBBB"/>
              <w:right w:val="dashed" w:sz="6" w:space="0" w:color="BBBBBB"/>
            </w:tcBorders>
            <w:tcMar>
              <w:top w:w="0" w:type="dxa"/>
              <w:left w:w="450" w:type="dxa"/>
              <w:bottom w:w="0" w:type="dxa"/>
              <w:right w:w="0" w:type="dxa"/>
            </w:tcMar>
            <w:vAlign w:val="center"/>
            <w:hideMark/>
          </w:tcPr>
          <w:p w14:paraId="334A0B04" w14:textId="77777777" w:rsidR="00CC2189" w:rsidRPr="00CC2189" w:rsidRDefault="00CC2189" w:rsidP="00CC2189">
            <w:pPr>
              <w:rPr>
                <w:rFonts w:cs="Arial"/>
                <w:color w:val="333333"/>
                <w:szCs w:val="22"/>
              </w:rPr>
            </w:pPr>
            <w:proofErr w:type="gramStart"/>
            <w:r w:rsidRPr="00CC2189">
              <w:rPr>
                <w:rFonts w:cs="Arial"/>
                <w:color w:val="333333"/>
                <w:szCs w:val="22"/>
              </w:rPr>
              <w:t>stridently</w:t>
            </w:r>
            <w:proofErr w:type="gramEnd"/>
            <w:r w:rsidRPr="00CC2189">
              <w:rPr>
                <w:rFonts w:cs="Arial"/>
                <w:color w:val="333333"/>
                <w:szCs w:val="22"/>
              </w:rPr>
              <w:t xml:space="preserve"> - fast music using imitation points built around rising 7ths and 9ths.</w:t>
            </w:r>
          </w:p>
        </w:tc>
      </w:tr>
      <w:tr w:rsidR="00CC2189" w:rsidRPr="00CC2189" w14:paraId="2B302B5C" w14:textId="77777777" w:rsidTr="00CC2189">
        <w:tc>
          <w:tcPr>
            <w:tcW w:w="1568" w:type="dxa"/>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14:paraId="0F7179E6" w14:textId="77777777" w:rsidR="00CC2189" w:rsidRPr="00CC2189" w:rsidRDefault="00CC2189" w:rsidP="00CC2189">
            <w:pPr>
              <w:rPr>
                <w:rFonts w:cs="Arial"/>
                <w:color w:val="333333"/>
                <w:szCs w:val="22"/>
              </w:rPr>
            </w:pPr>
            <w:r w:rsidRPr="00CC2189">
              <w:rPr>
                <w:rFonts w:cs="Arial"/>
                <w:color w:val="333333"/>
                <w:szCs w:val="22"/>
              </w:rPr>
              <w:t>Tempo 3 -</w:t>
            </w:r>
          </w:p>
        </w:tc>
        <w:tc>
          <w:tcPr>
            <w:tcW w:w="6754" w:type="dxa"/>
            <w:tcBorders>
              <w:top w:val="dashed" w:sz="6" w:space="0" w:color="BBBBBB"/>
              <w:left w:val="dashed" w:sz="6" w:space="0" w:color="BBBBBB"/>
              <w:bottom w:val="dashed" w:sz="6" w:space="0" w:color="BBBBBB"/>
              <w:right w:val="dashed" w:sz="6" w:space="0" w:color="BBBBBB"/>
            </w:tcBorders>
            <w:tcMar>
              <w:top w:w="0" w:type="dxa"/>
              <w:left w:w="450" w:type="dxa"/>
              <w:bottom w:w="0" w:type="dxa"/>
              <w:right w:w="0" w:type="dxa"/>
            </w:tcMar>
            <w:vAlign w:val="center"/>
            <w:hideMark/>
          </w:tcPr>
          <w:p w14:paraId="0F5E2EA5" w14:textId="77777777" w:rsidR="00CC2189" w:rsidRPr="00CC2189" w:rsidRDefault="00CC2189" w:rsidP="00CC2189">
            <w:pPr>
              <w:rPr>
                <w:rFonts w:cs="Arial"/>
                <w:color w:val="333333"/>
                <w:szCs w:val="22"/>
              </w:rPr>
            </w:pPr>
            <w:proofErr w:type="gramStart"/>
            <w:r w:rsidRPr="00CC2189">
              <w:rPr>
                <w:rFonts w:cs="Arial"/>
                <w:color w:val="333333"/>
                <w:szCs w:val="22"/>
              </w:rPr>
              <w:t>peacefully</w:t>
            </w:r>
            <w:proofErr w:type="gramEnd"/>
            <w:r w:rsidRPr="00CC2189">
              <w:rPr>
                <w:rFonts w:cs="Arial"/>
                <w:color w:val="333333"/>
                <w:szCs w:val="22"/>
              </w:rPr>
              <w:t xml:space="preserve"> - this music becomes increasingly important as the work progresses. </w:t>
            </w:r>
            <w:proofErr w:type="gramStart"/>
            <w:r w:rsidRPr="00CC2189">
              <w:rPr>
                <w:rFonts w:cs="Arial"/>
                <w:color w:val="333333"/>
                <w:szCs w:val="22"/>
              </w:rPr>
              <w:t>Hints of a chorale melody become more prominent until eventually it provides</w:t>
            </w:r>
            <w:proofErr w:type="gramEnd"/>
            <w:r w:rsidRPr="00CC2189">
              <w:rPr>
                <w:rFonts w:cs="Arial"/>
                <w:color w:val="333333"/>
                <w:szCs w:val="22"/>
              </w:rPr>
              <w:t xml:space="preserve"> a long and reflective conclusion to the sonata.</w:t>
            </w:r>
          </w:p>
        </w:tc>
      </w:tr>
      <w:tr w:rsidR="00CC2189" w:rsidRPr="00CC2189" w14:paraId="5C93BA42" w14:textId="77777777" w:rsidTr="00CC2189">
        <w:tc>
          <w:tcPr>
            <w:tcW w:w="1568" w:type="dxa"/>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14:paraId="71FC43D5" w14:textId="77777777" w:rsidR="00CC2189" w:rsidRPr="00CC2189" w:rsidRDefault="00CC2189" w:rsidP="00CC2189">
            <w:pPr>
              <w:rPr>
                <w:rFonts w:cs="Arial"/>
                <w:color w:val="333333"/>
                <w:szCs w:val="22"/>
              </w:rPr>
            </w:pPr>
            <w:r w:rsidRPr="00CC2189">
              <w:rPr>
                <w:rFonts w:cs="Arial"/>
                <w:color w:val="333333"/>
                <w:szCs w:val="22"/>
              </w:rPr>
              <w:t>Tempo 4 -</w:t>
            </w:r>
          </w:p>
        </w:tc>
        <w:tc>
          <w:tcPr>
            <w:tcW w:w="6754" w:type="dxa"/>
            <w:tcBorders>
              <w:top w:val="dashed" w:sz="6" w:space="0" w:color="BBBBBB"/>
              <w:left w:val="dashed" w:sz="6" w:space="0" w:color="BBBBBB"/>
              <w:bottom w:val="dashed" w:sz="6" w:space="0" w:color="BBBBBB"/>
              <w:right w:val="dashed" w:sz="6" w:space="0" w:color="BBBBBB"/>
            </w:tcBorders>
            <w:tcMar>
              <w:top w:w="0" w:type="dxa"/>
              <w:left w:w="450" w:type="dxa"/>
              <w:bottom w:w="0" w:type="dxa"/>
              <w:right w:w="0" w:type="dxa"/>
            </w:tcMar>
            <w:vAlign w:val="center"/>
            <w:hideMark/>
          </w:tcPr>
          <w:p w14:paraId="75C3334B" w14:textId="77777777" w:rsidR="00CC2189" w:rsidRPr="00CC2189" w:rsidRDefault="00CC2189" w:rsidP="00CC2189">
            <w:pPr>
              <w:rPr>
                <w:rFonts w:cs="Arial"/>
                <w:color w:val="333333"/>
                <w:szCs w:val="22"/>
              </w:rPr>
            </w:pPr>
            <w:proofErr w:type="gramStart"/>
            <w:r w:rsidRPr="00CC2189">
              <w:rPr>
                <w:rFonts w:cs="Arial"/>
                <w:color w:val="333333"/>
                <w:szCs w:val="22"/>
              </w:rPr>
              <w:t>aggressively</w:t>
            </w:r>
            <w:proofErr w:type="gramEnd"/>
            <w:r w:rsidRPr="00CC2189">
              <w:rPr>
                <w:rFonts w:cs="Arial"/>
                <w:color w:val="333333"/>
                <w:szCs w:val="22"/>
              </w:rPr>
              <w:t xml:space="preserve"> - fast, scherzo-like, music which passes round repeated note figures.</w:t>
            </w:r>
          </w:p>
        </w:tc>
      </w:tr>
      <w:tr w:rsidR="00CC2189" w:rsidRPr="00CC2189" w14:paraId="130EB82A" w14:textId="77777777" w:rsidTr="00CC2189">
        <w:tc>
          <w:tcPr>
            <w:tcW w:w="1568" w:type="dxa"/>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14:paraId="2A5D531D" w14:textId="77777777" w:rsidR="00CC2189" w:rsidRPr="00CC2189" w:rsidRDefault="00CC2189" w:rsidP="00CC2189">
            <w:pPr>
              <w:rPr>
                <w:rFonts w:cs="Arial"/>
                <w:color w:val="333333"/>
                <w:szCs w:val="22"/>
              </w:rPr>
            </w:pPr>
            <w:r w:rsidRPr="00CC2189">
              <w:rPr>
                <w:rFonts w:cs="Arial"/>
                <w:color w:val="333333"/>
                <w:szCs w:val="22"/>
              </w:rPr>
              <w:t>Tempo 5 -</w:t>
            </w:r>
          </w:p>
        </w:tc>
        <w:tc>
          <w:tcPr>
            <w:tcW w:w="6754" w:type="dxa"/>
            <w:tcBorders>
              <w:top w:val="dashed" w:sz="6" w:space="0" w:color="BBBBBB"/>
              <w:left w:val="dashed" w:sz="6" w:space="0" w:color="BBBBBB"/>
              <w:bottom w:val="dashed" w:sz="6" w:space="0" w:color="BBBBBB"/>
              <w:right w:val="dashed" w:sz="6" w:space="0" w:color="BBBBBB"/>
            </w:tcBorders>
            <w:tcMar>
              <w:top w:w="0" w:type="dxa"/>
              <w:left w:w="450" w:type="dxa"/>
              <w:bottom w:w="0" w:type="dxa"/>
              <w:right w:w="0" w:type="dxa"/>
            </w:tcMar>
            <w:vAlign w:val="center"/>
            <w:hideMark/>
          </w:tcPr>
          <w:p w14:paraId="594A50E8" w14:textId="77777777" w:rsidR="00CC2189" w:rsidRPr="00CC2189" w:rsidRDefault="00CC2189" w:rsidP="00CC2189">
            <w:pPr>
              <w:rPr>
                <w:rFonts w:cs="Arial"/>
                <w:color w:val="333333"/>
                <w:szCs w:val="22"/>
              </w:rPr>
            </w:pPr>
            <w:proofErr w:type="gramStart"/>
            <w:r w:rsidRPr="00CC2189">
              <w:rPr>
                <w:rFonts w:cs="Arial"/>
                <w:color w:val="333333"/>
                <w:szCs w:val="22"/>
              </w:rPr>
              <w:t>stately</w:t>
            </w:r>
            <w:proofErr w:type="gramEnd"/>
            <w:r w:rsidRPr="00CC2189">
              <w:rPr>
                <w:rFonts w:cs="Arial"/>
                <w:color w:val="333333"/>
                <w:szCs w:val="22"/>
              </w:rPr>
              <w:t xml:space="preserve"> - slow, processional-like music which also has imitative fanfare patterns (using mutes) built on ascending thirds.</w:t>
            </w:r>
          </w:p>
        </w:tc>
      </w:tr>
    </w:tbl>
    <w:p w14:paraId="36BBDB9B" w14:textId="77777777" w:rsidR="00CC2189" w:rsidRPr="00CC2189" w:rsidRDefault="00CC2189" w:rsidP="00CC2189">
      <w:pPr>
        <w:rPr>
          <w:rFonts w:ascii="Times" w:hAnsi="Times"/>
          <w:sz w:val="20"/>
        </w:rPr>
      </w:pPr>
    </w:p>
    <w:p w14:paraId="5FE49390" w14:textId="77777777" w:rsidR="00042B89" w:rsidRDefault="00042B89">
      <w:pPr>
        <w:pStyle w:val="NormalWeb"/>
        <w:spacing w:before="0" w:beforeAutospacing="0" w:after="0" w:afterAutospacing="0"/>
      </w:pPr>
    </w:p>
    <w:p w14:paraId="5EFDD560" w14:textId="77777777" w:rsidR="00CC2189" w:rsidRDefault="00CC2189" w:rsidP="00CC2189">
      <w:pPr>
        <w:pStyle w:val="Footer"/>
      </w:pPr>
      <w:r>
        <w:rPr>
          <w:rFonts w:cs="Arial"/>
        </w:rPr>
        <w:t>©</w:t>
      </w:r>
      <w:r>
        <w:t xml:space="preserve"> Edward Gregson</w:t>
      </w:r>
    </w:p>
    <w:p w14:paraId="4AEFAA74" w14:textId="77777777" w:rsidR="00CC2189" w:rsidRDefault="00CC2189">
      <w:pPr>
        <w:pStyle w:val="NormalWeb"/>
        <w:spacing w:before="0" w:beforeAutospacing="0" w:after="0" w:afterAutospacing="0"/>
      </w:pPr>
      <w:bookmarkStart w:id="0" w:name="_GoBack"/>
      <w:bookmarkEnd w:id="0"/>
    </w:p>
    <w:sectPr w:rsidR="00CC2189">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DC984" w14:textId="77777777" w:rsidR="00042B89" w:rsidRDefault="000A4E9C">
      <w:r>
        <w:separator/>
      </w:r>
    </w:p>
  </w:endnote>
  <w:endnote w:type="continuationSeparator" w:id="0">
    <w:p w14:paraId="742C6B6B" w14:textId="77777777" w:rsidR="00042B89" w:rsidRDefault="000A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AF12A" w14:textId="77777777" w:rsidR="00042B89" w:rsidRDefault="000A4E9C">
      <w:r>
        <w:separator/>
      </w:r>
    </w:p>
  </w:footnote>
  <w:footnote w:type="continuationSeparator" w:id="0">
    <w:p w14:paraId="42948AA5" w14:textId="77777777" w:rsidR="00042B89" w:rsidRDefault="000A4E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9C"/>
    <w:rsid w:val="00042B89"/>
    <w:rsid w:val="000A4E9C"/>
    <w:rsid w:val="00CC21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483EE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70929">
      <w:bodyDiv w:val="1"/>
      <w:marLeft w:val="0"/>
      <w:marRight w:val="0"/>
      <w:marTop w:val="0"/>
      <w:marBottom w:val="0"/>
      <w:divBdr>
        <w:top w:val="none" w:sz="0" w:space="0" w:color="auto"/>
        <w:left w:val="none" w:sz="0" w:space="0" w:color="auto"/>
        <w:bottom w:val="none" w:sz="0" w:space="0" w:color="auto"/>
        <w:right w:val="none" w:sz="0" w:space="0" w:color="auto"/>
      </w:divBdr>
    </w:div>
    <w:div w:id="11080893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1348</CharactersWithSpaces>
  <SharedDoc>false</SharedDoc>
  <HLinks>
    <vt:vector size="6" baseType="variant">
      <vt:variant>
        <vt:i4>7798789</vt:i4>
      </vt:variant>
      <vt:variant>
        <vt:i4>2374</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2015-02-08T09:51:00Z</dcterms:created>
  <dcterms:modified xsi:type="dcterms:W3CDTF">2015-04-08T08:00:00Z</dcterms:modified>
</cp:coreProperties>
</file>