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852E1" w14:textId="77777777" w:rsidR="009444B1" w:rsidRDefault="009444B1">
      <w:pPr>
        <w:tabs>
          <w:tab w:val="right" w:pos="8100"/>
        </w:tabs>
        <w:jc w:val="both"/>
        <w:rPr>
          <w:b/>
        </w:rPr>
      </w:pPr>
    </w:p>
    <w:p w14:paraId="55E05296" w14:textId="77777777" w:rsidR="009444B1" w:rsidRPr="00BF5AF6" w:rsidRDefault="00BF5AF6" w:rsidP="00BF5AF6">
      <w:pPr>
        <w:pStyle w:val="Heading2"/>
        <w:rPr>
          <w:iCs/>
          <w:sz w:val="28"/>
          <w:szCs w:val="28"/>
        </w:rPr>
      </w:pPr>
      <w:r>
        <w:rPr>
          <w:iCs/>
          <w:sz w:val="28"/>
          <w:szCs w:val="28"/>
        </w:rPr>
        <w:t>Six Little Piano Pieces</w:t>
      </w:r>
    </w:p>
    <w:p w14:paraId="19CD1DF6" w14:textId="77777777" w:rsidR="009444B1" w:rsidRDefault="009444B1">
      <w:pPr>
        <w:tabs>
          <w:tab w:val="right" w:pos="8100"/>
        </w:tabs>
        <w:jc w:val="both"/>
        <w:rPr>
          <w:rFonts w:cs="Arial"/>
          <w:b/>
          <w:i/>
          <w:iCs/>
          <w:szCs w:val="28"/>
        </w:rPr>
      </w:pPr>
    </w:p>
    <w:p w14:paraId="6D031532" w14:textId="77777777" w:rsidR="00B60DF2" w:rsidRPr="00B60DF2" w:rsidRDefault="00B60DF2" w:rsidP="00B60DF2">
      <w:pPr>
        <w:spacing w:after="150"/>
        <w:jc w:val="both"/>
        <w:rPr>
          <w:rFonts w:cs="Arial"/>
          <w:color w:val="333333"/>
          <w:szCs w:val="22"/>
        </w:rPr>
      </w:pPr>
      <w:proofErr w:type="gramStart"/>
      <w:r w:rsidRPr="00B60DF2">
        <w:rPr>
          <w:rFonts w:cs="Arial"/>
          <w:color w:val="333333"/>
          <w:szCs w:val="22"/>
        </w:rPr>
        <w:t xml:space="preserve">This work was commissioned by Richard </w:t>
      </w:r>
      <w:proofErr w:type="spellStart"/>
      <w:r w:rsidRPr="00B60DF2">
        <w:rPr>
          <w:rFonts w:cs="Arial"/>
          <w:color w:val="333333"/>
          <w:szCs w:val="22"/>
        </w:rPr>
        <w:t>Deering</w:t>
      </w:r>
      <w:proofErr w:type="spellEnd"/>
      <w:proofErr w:type="gramEnd"/>
      <w:r w:rsidRPr="00B60DF2">
        <w:rPr>
          <w:rFonts w:cs="Arial"/>
          <w:color w:val="333333"/>
          <w:szCs w:val="22"/>
        </w:rPr>
        <w:t xml:space="preserve"> with funds provided by the Arts Council of Great Britain and first performed by him in Amsterdam in October 1982. The pieces were revised in 1993 and are now published in this version.</w:t>
      </w:r>
    </w:p>
    <w:p w14:paraId="2A510D29" w14:textId="77777777" w:rsidR="00B60DF2" w:rsidRPr="00B60DF2" w:rsidRDefault="00B60DF2" w:rsidP="00B60DF2">
      <w:pPr>
        <w:spacing w:after="150"/>
        <w:jc w:val="both"/>
        <w:rPr>
          <w:rFonts w:cs="Arial"/>
          <w:color w:val="333333"/>
          <w:szCs w:val="22"/>
        </w:rPr>
      </w:pPr>
      <w:proofErr w:type="gramStart"/>
      <w:r w:rsidRPr="00B60DF2">
        <w:rPr>
          <w:rFonts w:cs="Arial"/>
          <w:color w:val="333333"/>
          <w:szCs w:val="22"/>
        </w:rPr>
        <w:t>The title </w:t>
      </w:r>
      <w:r w:rsidRPr="00B60DF2">
        <w:rPr>
          <w:rFonts w:cs="Arial"/>
          <w:i/>
          <w:iCs/>
          <w:color w:val="333333"/>
          <w:szCs w:val="22"/>
        </w:rPr>
        <w:t>Six Little Piano Pieces </w:t>
      </w:r>
      <w:r w:rsidRPr="00B60DF2">
        <w:rPr>
          <w:rFonts w:cs="Arial"/>
          <w:color w:val="333333"/>
          <w:szCs w:val="22"/>
        </w:rPr>
        <w:t>has of course been used before, most notably by Schoenberg in his Op. 19 (1911) set</w:t>
      </w:r>
      <w:proofErr w:type="gramEnd"/>
      <w:r w:rsidRPr="00B60DF2">
        <w:rPr>
          <w:rFonts w:cs="Arial"/>
          <w:color w:val="333333"/>
          <w:szCs w:val="22"/>
        </w:rPr>
        <w:t xml:space="preserve">. Although my pieces are not in any real sense </w:t>
      </w:r>
      <w:proofErr w:type="gramStart"/>
      <w:r w:rsidRPr="00B60DF2">
        <w:rPr>
          <w:rFonts w:cs="Arial"/>
          <w:color w:val="333333"/>
          <w:szCs w:val="22"/>
        </w:rPr>
        <w:t>a homage</w:t>
      </w:r>
      <w:proofErr w:type="gramEnd"/>
      <w:r w:rsidRPr="00B60DF2">
        <w:rPr>
          <w:rFonts w:cs="Arial"/>
          <w:color w:val="333333"/>
          <w:szCs w:val="22"/>
        </w:rPr>
        <w:t xml:space="preserve"> to that set, they do apply some of the same compositional procedures – compression of form, motivic use of a limited number of pitches, a concentration on timbre and texture, and a reduction of the means of musical expression.</w:t>
      </w:r>
    </w:p>
    <w:p w14:paraId="0272AA40" w14:textId="77777777" w:rsidR="00B60DF2" w:rsidRPr="00B60DF2" w:rsidRDefault="00B60DF2" w:rsidP="00B60DF2">
      <w:pPr>
        <w:spacing w:after="150"/>
        <w:jc w:val="both"/>
        <w:rPr>
          <w:rFonts w:cs="Arial"/>
          <w:color w:val="333333"/>
          <w:szCs w:val="22"/>
        </w:rPr>
      </w:pPr>
      <w:r w:rsidRPr="00B60DF2">
        <w:rPr>
          <w:rFonts w:cs="Arial"/>
          <w:color w:val="333333"/>
          <w:szCs w:val="22"/>
        </w:rPr>
        <w:t xml:space="preserve">As with Schoenberg’s set, my pieces are not ‘little’ in any other sense than being relatively short. In fact two of the pieces </w:t>
      </w:r>
      <w:proofErr w:type="gramStart"/>
      <w:r w:rsidRPr="00B60DF2">
        <w:rPr>
          <w:rFonts w:cs="Arial"/>
          <w:color w:val="333333"/>
          <w:szCs w:val="22"/>
        </w:rPr>
        <w:t>( 4</w:t>
      </w:r>
      <w:proofErr w:type="gramEnd"/>
      <w:r w:rsidRPr="00B60DF2">
        <w:rPr>
          <w:rFonts w:cs="Arial"/>
          <w:color w:val="333333"/>
          <w:szCs w:val="22"/>
        </w:rPr>
        <w:t xml:space="preserve"> and 6) are quite extended and technically demanding, whilst some are whimsical (No. 2) and make use of parody (the quasi-Viennese waltz of No. 5). Two of the pieces were sketched when I was a student, whilst others were sketches for my much larger </w:t>
      </w:r>
      <w:r w:rsidRPr="00B60DF2">
        <w:rPr>
          <w:rFonts w:cs="Arial"/>
          <w:i/>
          <w:iCs/>
          <w:color w:val="333333"/>
          <w:szCs w:val="22"/>
        </w:rPr>
        <w:t>Piano Sonata in one movement</w:t>
      </w:r>
      <w:proofErr w:type="gramStart"/>
      <w:r w:rsidRPr="00B60DF2">
        <w:rPr>
          <w:rFonts w:cs="Arial"/>
          <w:color w:val="333333"/>
          <w:szCs w:val="22"/>
        </w:rPr>
        <w:t> which</w:t>
      </w:r>
      <w:proofErr w:type="gramEnd"/>
      <w:r w:rsidRPr="00B60DF2">
        <w:rPr>
          <w:rFonts w:cs="Arial"/>
          <w:color w:val="333333"/>
          <w:szCs w:val="22"/>
        </w:rPr>
        <w:t xml:space="preserve"> was completed in 1983. However, I have tried to unify the pieces in a number of ways – most particularly by temporal relationships and the use of common material.</w:t>
      </w:r>
    </w:p>
    <w:p w14:paraId="03FA1040" w14:textId="77777777" w:rsidR="00B60DF2" w:rsidRPr="00B60DF2" w:rsidRDefault="00B60DF2" w:rsidP="00B60DF2">
      <w:pPr>
        <w:spacing w:after="150"/>
        <w:jc w:val="both"/>
        <w:rPr>
          <w:rFonts w:cs="Arial"/>
          <w:color w:val="333333"/>
          <w:szCs w:val="22"/>
        </w:rPr>
      </w:pPr>
      <w:r w:rsidRPr="00B60DF2">
        <w:rPr>
          <w:rFonts w:cs="Arial"/>
          <w:color w:val="333333"/>
          <w:szCs w:val="22"/>
        </w:rPr>
        <w:t xml:space="preserve">Finally, although I am not </w:t>
      </w:r>
      <w:proofErr w:type="gramStart"/>
      <w:r w:rsidRPr="00B60DF2">
        <w:rPr>
          <w:rFonts w:cs="Arial"/>
          <w:color w:val="333333"/>
          <w:szCs w:val="22"/>
        </w:rPr>
        <w:t>a</w:t>
      </w:r>
      <w:proofErr w:type="gramEnd"/>
      <w:r w:rsidRPr="00B60DF2">
        <w:rPr>
          <w:rFonts w:cs="Arial"/>
          <w:color w:val="333333"/>
          <w:szCs w:val="22"/>
        </w:rPr>
        <w:t xml:space="preserve"> </w:t>
      </w:r>
      <w:proofErr w:type="spellStart"/>
      <w:r w:rsidRPr="00B60DF2">
        <w:rPr>
          <w:rFonts w:cs="Arial"/>
          <w:color w:val="333333"/>
          <w:szCs w:val="22"/>
        </w:rPr>
        <w:t>Schoenbergian</w:t>
      </w:r>
      <w:proofErr w:type="spellEnd"/>
      <w:r w:rsidRPr="00B60DF2">
        <w:rPr>
          <w:rFonts w:cs="Arial"/>
          <w:color w:val="333333"/>
          <w:szCs w:val="22"/>
        </w:rPr>
        <w:t>, it must be said that I do doff my hat in his direction with some admiration in these pieces.</w:t>
      </w:r>
    </w:p>
    <w:p w14:paraId="2B4E272B" w14:textId="77777777" w:rsidR="009444B1" w:rsidRDefault="009444B1">
      <w:pPr>
        <w:pStyle w:val="NormalWeb"/>
        <w:spacing w:before="0" w:beforeAutospacing="0" w:after="0" w:afterAutospacing="0"/>
        <w:rPr>
          <w:rFonts w:ascii="Arial" w:hAnsi="Arial" w:cs="Arial"/>
          <w:sz w:val="22"/>
        </w:rPr>
      </w:pPr>
    </w:p>
    <w:p w14:paraId="704164C4" w14:textId="77777777" w:rsidR="00B60DF2" w:rsidRDefault="00B60DF2" w:rsidP="00B60DF2">
      <w:pPr>
        <w:pStyle w:val="Footer"/>
      </w:pPr>
      <w:r>
        <w:rPr>
          <w:rFonts w:cs="Arial"/>
        </w:rPr>
        <w:t>©</w:t>
      </w:r>
      <w:r>
        <w:t xml:space="preserve"> Edward Gregson</w:t>
      </w:r>
    </w:p>
    <w:p w14:paraId="17C3A117" w14:textId="77777777" w:rsidR="00B60DF2" w:rsidRDefault="00B60DF2">
      <w:pPr>
        <w:pStyle w:val="NormalWeb"/>
        <w:spacing w:before="0" w:beforeAutospacing="0" w:after="0" w:afterAutospacing="0"/>
        <w:rPr>
          <w:rFonts w:ascii="Arial" w:hAnsi="Arial" w:cs="Arial"/>
          <w:sz w:val="22"/>
        </w:rPr>
      </w:pPr>
      <w:bookmarkStart w:id="0" w:name="_GoBack"/>
      <w:bookmarkEnd w:id="0"/>
    </w:p>
    <w:sectPr w:rsidR="00B60DF2">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FC8B7" w14:textId="77777777" w:rsidR="009444B1" w:rsidRDefault="00BF5AF6">
      <w:r>
        <w:separator/>
      </w:r>
    </w:p>
  </w:endnote>
  <w:endnote w:type="continuationSeparator" w:id="0">
    <w:p w14:paraId="55817578" w14:textId="77777777" w:rsidR="009444B1" w:rsidRDefault="00BF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79E30" w14:textId="77777777" w:rsidR="009444B1" w:rsidRDefault="00BF5AF6">
      <w:r>
        <w:separator/>
      </w:r>
    </w:p>
  </w:footnote>
  <w:footnote w:type="continuationSeparator" w:id="0">
    <w:p w14:paraId="2EE801E4" w14:textId="77777777" w:rsidR="009444B1" w:rsidRDefault="00BF5A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F6"/>
    <w:rsid w:val="009444B1"/>
    <w:rsid w:val="00B60DF2"/>
    <w:rsid w:val="00BF5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AA0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 w:type="character" w:customStyle="1" w:styleId="apple-converted-space">
    <w:name w:val="apple-converted-space"/>
    <w:basedOn w:val="DefaultParagraphFont"/>
    <w:rsid w:val="00B60DF2"/>
  </w:style>
  <w:style w:type="character" w:styleId="Emphasis">
    <w:name w:val="Emphasis"/>
    <w:basedOn w:val="DefaultParagraphFont"/>
    <w:uiPriority w:val="20"/>
    <w:qFormat/>
    <w:rsid w:val="00B60D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 w:type="character" w:customStyle="1" w:styleId="apple-converted-space">
    <w:name w:val="apple-converted-space"/>
    <w:basedOn w:val="DefaultParagraphFont"/>
    <w:rsid w:val="00B60DF2"/>
  </w:style>
  <w:style w:type="character" w:styleId="Emphasis">
    <w:name w:val="Emphasis"/>
    <w:basedOn w:val="DefaultParagraphFont"/>
    <w:uiPriority w:val="20"/>
    <w:qFormat/>
    <w:rsid w:val="00B60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72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1388</CharactersWithSpaces>
  <SharedDoc>false</SharedDoc>
  <HLinks>
    <vt:vector size="6" baseType="variant">
      <vt:variant>
        <vt:i4>2359303</vt:i4>
      </vt:variant>
      <vt:variant>
        <vt:i4>2421</vt:i4>
      </vt:variant>
      <vt:variant>
        <vt:i4>1025</vt:i4>
      </vt:variant>
      <vt:variant>
        <vt:i4>1</vt:i4>
      </vt:variant>
      <vt:variant>
        <vt:lpwstr>Additional prog notes16052006\edwardgregsonlogo5.jpg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2015-02-08T09:49:00Z</dcterms:created>
  <dcterms:modified xsi:type="dcterms:W3CDTF">2015-04-08T07:56:00Z</dcterms:modified>
</cp:coreProperties>
</file>