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22D4" w14:textId="77777777" w:rsidR="006F2432" w:rsidRDefault="006F2432">
      <w:pPr>
        <w:tabs>
          <w:tab w:val="right" w:pos="8100"/>
        </w:tabs>
        <w:jc w:val="both"/>
        <w:rPr>
          <w:b/>
        </w:rPr>
      </w:pPr>
    </w:p>
    <w:p w14:paraId="6B7206B7" w14:textId="77777777" w:rsidR="00A3762E" w:rsidRDefault="00A3762E" w:rsidP="00A3762E">
      <w:pPr>
        <w:jc w:val="center"/>
        <w:rPr>
          <w:b/>
          <w:sz w:val="28"/>
        </w:rPr>
      </w:pPr>
      <w:r>
        <w:rPr>
          <w:b/>
          <w:sz w:val="28"/>
        </w:rPr>
        <w:t>Patterns</w:t>
      </w:r>
    </w:p>
    <w:p w14:paraId="1078834F" w14:textId="77777777" w:rsidR="00A3762E" w:rsidRDefault="00A3762E" w:rsidP="00A3762E">
      <w:pPr>
        <w:jc w:val="center"/>
        <w:rPr>
          <w:b/>
          <w:sz w:val="28"/>
        </w:rPr>
      </w:pPr>
    </w:p>
    <w:p w14:paraId="7A5225AB" w14:textId="77777777" w:rsidR="002B597B" w:rsidRPr="002B597B" w:rsidRDefault="002B597B" w:rsidP="002B597B">
      <w:pPr>
        <w:spacing w:after="150"/>
        <w:jc w:val="both"/>
        <w:rPr>
          <w:rFonts w:cs="Arial"/>
          <w:color w:val="333333"/>
          <w:szCs w:val="22"/>
        </w:rPr>
      </w:pPr>
      <w:r w:rsidRPr="002B597B">
        <w:rPr>
          <w:rFonts w:cs="Arial"/>
          <w:color w:val="333333"/>
          <w:szCs w:val="22"/>
        </w:rPr>
        <w:t>Building musical paragraphs using short, irregular rhythmical patterns became a favourite Gregson formula in the early 1970s. The work called </w:t>
      </w:r>
      <w:proofErr w:type="spellStart"/>
      <w:r w:rsidRPr="002B597B">
        <w:rPr>
          <w:rFonts w:cs="Arial"/>
          <w:i/>
          <w:iCs/>
          <w:color w:val="333333"/>
          <w:szCs w:val="22"/>
        </w:rPr>
        <w:t>Patterms</w:t>
      </w:r>
      <w:proofErr w:type="spellEnd"/>
      <w:r w:rsidRPr="002B597B">
        <w:rPr>
          <w:rFonts w:cs="Arial"/>
          <w:color w:val="333333"/>
          <w:szCs w:val="22"/>
        </w:rPr>
        <w:t xml:space="preserve"> is the clearest and most disciplined example. By limiting himself to a single musical motif, heard at the outset on trombones, Gregson was able to offer a true test of technique and musicianship in a concise </w:t>
      </w:r>
      <w:proofErr w:type="gramStart"/>
      <w:r w:rsidRPr="002B597B">
        <w:rPr>
          <w:rFonts w:cs="Arial"/>
          <w:color w:val="333333"/>
          <w:szCs w:val="22"/>
        </w:rPr>
        <w:t>three part</w:t>
      </w:r>
      <w:proofErr w:type="gramEnd"/>
      <w:r w:rsidRPr="002B597B">
        <w:rPr>
          <w:rFonts w:cs="Arial"/>
          <w:color w:val="333333"/>
          <w:szCs w:val="22"/>
        </w:rPr>
        <w:t xml:space="preserve"> structure. The opening is another Gregson prelude. </w:t>
      </w:r>
      <w:proofErr w:type="gramStart"/>
      <w:r w:rsidRPr="002B597B">
        <w:rPr>
          <w:rFonts w:cs="Arial"/>
          <w:color w:val="333333"/>
          <w:szCs w:val="22"/>
        </w:rPr>
        <w:t>The alternating patterns of 3s, 4s, 5s and 7s are bonded by a constant quaver pulse</w:t>
      </w:r>
      <w:proofErr w:type="gramEnd"/>
      <w:r w:rsidRPr="002B597B">
        <w:rPr>
          <w:rFonts w:cs="Arial"/>
          <w:color w:val="333333"/>
          <w:szCs w:val="22"/>
        </w:rPr>
        <w:t>.</w:t>
      </w:r>
    </w:p>
    <w:p w14:paraId="3C7C0543" w14:textId="77777777" w:rsidR="002B597B" w:rsidRPr="002B597B" w:rsidRDefault="002B597B" w:rsidP="002B597B">
      <w:pPr>
        <w:spacing w:after="150"/>
        <w:jc w:val="both"/>
        <w:rPr>
          <w:rFonts w:cs="Arial"/>
          <w:color w:val="333333"/>
          <w:szCs w:val="22"/>
        </w:rPr>
      </w:pPr>
      <w:r w:rsidRPr="002B597B">
        <w:rPr>
          <w:rFonts w:cs="Arial"/>
          <w:color w:val="333333"/>
          <w:szCs w:val="22"/>
        </w:rPr>
        <w:t>The music here possesses a neo-classical, pristine quality. In the central episode, the same triadic figure is transformed into a lilting barcarolle-like dialogue beginning on solo cornet and horn. When the whole band becomes involved, the trombones add a moment of bi-tonal ambiguity, which sets in motion an exuberant Latin dance and final flourish. </w:t>
      </w:r>
      <w:proofErr w:type="gramStart"/>
      <w:r w:rsidRPr="002B597B">
        <w:rPr>
          <w:rFonts w:cs="Arial"/>
          <w:i/>
          <w:iCs/>
          <w:color w:val="333333"/>
          <w:szCs w:val="22"/>
        </w:rPr>
        <w:t>Patterns</w:t>
      </w:r>
      <w:r w:rsidRPr="002B597B">
        <w:rPr>
          <w:rFonts w:cs="Arial"/>
          <w:color w:val="333333"/>
          <w:szCs w:val="22"/>
        </w:rPr>
        <w:t> was</w:t>
      </w:r>
      <w:proofErr w:type="gramEnd"/>
      <w:r w:rsidRPr="002B597B">
        <w:rPr>
          <w:rFonts w:cs="Arial"/>
          <w:color w:val="333333"/>
          <w:szCs w:val="22"/>
        </w:rPr>
        <w:t xml:space="preserve"> commissioned by the </w:t>
      </w:r>
      <w:proofErr w:type="spellStart"/>
      <w:r w:rsidRPr="002B597B">
        <w:rPr>
          <w:rFonts w:cs="Arial"/>
          <w:color w:val="333333"/>
          <w:szCs w:val="22"/>
        </w:rPr>
        <w:t>Butlins</w:t>
      </w:r>
      <w:proofErr w:type="spellEnd"/>
      <w:r w:rsidRPr="002B597B">
        <w:rPr>
          <w:rFonts w:cs="Arial"/>
          <w:color w:val="333333"/>
          <w:szCs w:val="22"/>
        </w:rPr>
        <w:t xml:space="preserve"> Youth Brass Band Championships for the 1974 competition at the Royal Albert Hall.</w:t>
      </w:r>
    </w:p>
    <w:p w14:paraId="7CE2A3CB" w14:textId="77777777" w:rsidR="002B597B" w:rsidRPr="002B597B" w:rsidRDefault="002B597B" w:rsidP="002B597B">
      <w:pPr>
        <w:spacing w:after="150"/>
        <w:rPr>
          <w:rFonts w:cs="Arial"/>
          <w:color w:val="333333"/>
          <w:szCs w:val="22"/>
        </w:rPr>
      </w:pPr>
      <w:r w:rsidRPr="002B597B">
        <w:rPr>
          <w:rFonts w:cs="Arial"/>
          <w:color w:val="333333"/>
          <w:szCs w:val="22"/>
        </w:rPr>
        <w:t>© Copyright Paul Hindmarsh</w:t>
      </w:r>
    </w:p>
    <w:p w14:paraId="1DB29564" w14:textId="77777777" w:rsidR="0059489B" w:rsidRDefault="0059489B">
      <w:pPr>
        <w:jc w:val="both"/>
      </w:pPr>
    </w:p>
    <w:p w14:paraId="6719CD81" w14:textId="77777777" w:rsidR="006F2432" w:rsidRDefault="006F2432">
      <w:pPr>
        <w:jc w:val="both"/>
      </w:pPr>
    </w:p>
    <w:p w14:paraId="63EDC632" w14:textId="77777777" w:rsidR="006F2432" w:rsidRDefault="006F2432">
      <w:pPr>
        <w:jc w:val="both"/>
      </w:pPr>
    </w:p>
    <w:p w14:paraId="33D9616E" w14:textId="77777777" w:rsidR="006F2432" w:rsidRDefault="006F2432">
      <w:pPr>
        <w:tabs>
          <w:tab w:val="right" w:pos="8100"/>
        </w:tabs>
        <w:jc w:val="both"/>
        <w:rPr>
          <w:b/>
        </w:rPr>
      </w:pPr>
    </w:p>
    <w:p w14:paraId="357B76B4" w14:textId="77777777" w:rsidR="006F2432" w:rsidRDefault="006F24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C85A4A4" w14:textId="77777777" w:rsidR="006F2432" w:rsidRDefault="006F24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6F2432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7459" w14:textId="77777777" w:rsidR="006F2432" w:rsidRDefault="006F2432">
      <w:r>
        <w:separator/>
      </w:r>
    </w:p>
  </w:endnote>
  <w:endnote w:type="continuationSeparator" w:id="0">
    <w:p w14:paraId="00CF712B" w14:textId="77777777" w:rsidR="006F2432" w:rsidRDefault="006F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0BD6" w14:textId="77777777" w:rsidR="006F2432" w:rsidRDefault="006F2432">
      <w:r>
        <w:separator/>
      </w:r>
    </w:p>
  </w:footnote>
  <w:footnote w:type="continuationSeparator" w:id="0">
    <w:p w14:paraId="44CC27B0" w14:textId="77777777" w:rsidR="006F2432" w:rsidRDefault="006F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2B597B"/>
    <w:rsid w:val="00491DDE"/>
    <w:rsid w:val="005742AB"/>
    <w:rsid w:val="0059489B"/>
    <w:rsid w:val="00604D43"/>
    <w:rsid w:val="006F2432"/>
    <w:rsid w:val="00716907"/>
    <w:rsid w:val="007F6AD8"/>
    <w:rsid w:val="008C105C"/>
    <w:rsid w:val="008E377F"/>
    <w:rsid w:val="00A3762E"/>
    <w:rsid w:val="00BD16E4"/>
    <w:rsid w:val="00D673B7"/>
    <w:rsid w:val="00DA1483"/>
    <w:rsid w:val="00DB567F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390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97B"/>
    <w:rPr>
      <w:i/>
      <w:iCs/>
    </w:rPr>
  </w:style>
  <w:style w:type="character" w:customStyle="1" w:styleId="apple-converted-space">
    <w:name w:val="apple-converted-space"/>
    <w:basedOn w:val="DefaultParagraphFont"/>
    <w:rsid w:val="002B59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97B"/>
    <w:rPr>
      <w:i/>
      <w:iCs/>
    </w:rPr>
  </w:style>
  <w:style w:type="character" w:customStyle="1" w:styleId="apple-converted-space">
    <w:name w:val="apple-converted-space"/>
    <w:basedOn w:val="DefaultParagraphFont"/>
    <w:rsid w:val="002B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1023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2015-02-08T09:24:00Z</dcterms:created>
  <dcterms:modified xsi:type="dcterms:W3CDTF">2015-03-08T11:14:00Z</dcterms:modified>
</cp:coreProperties>
</file>