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2BDF" w14:textId="77777777" w:rsidR="00F93FD9" w:rsidRDefault="00F93FD9">
      <w:pPr>
        <w:tabs>
          <w:tab w:val="right" w:pos="8100"/>
        </w:tabs>
        <w:jc w:val="both"/>
        <w:rPr>
          <w:b/>
        </w:rPr>
      </w:pPr>
    </w:p>
    <w:p w14:paraId="27D1C728" w14:textId="030D86A0" w:rsidR="00604D43" w:rsidRDefault="006E7FE5" w:rsidP="00604D43">
      <w:pPr>
        <w:jc w:val="center"/>
        <w:rPr>
          <w:b/>
          <w:sz w:val="28"/>
        </w:rPr>
      </w:pPr>
      <w:r>
        <w:rPr>
          <w:b/>
          <w:sz w:val="28"/>
        </w:rPr>
        <w:t>Meditation: Before the Cross</w:t>
      </w:r>
    </w:p>
    <w:p w14:paraId="35D20566" w14:textId="77777777" w:rsidR="00604D43" w:rsidRDefault="00604D43" w:rsidP="00604D43">
      <w:pPr>
        <w:jc w:val="center"/>
        <w:rPr>
          <w:b/>
          <w:sz w:val="28"/>
        </w:rPr>
      </w:pPr>
    </w:p>
    <w:p w14:paraId="1F7211D6" w14:textId="77777777" w:rsidR="006E7FE5" w:rsidRPr="006E7FE5" w:rsidRDefault="006E7FE5" w:rsidP="006E7FE5">
      <w:pPr>
        <w:jc w:val="both"/>
        <w:rPr>
          <w:rFonts w:cs="Arial"/>
          <w:color w:val="333333"/>
          <w:szCs w:val="22"/>
          <w:shd w:val="clear" w:color="auto" w:fill="FFFFFF"/>
        </w:rPr>
      </w:pPr>
      <w:bookmarkStart w:id="0" w:name="_GoBack"/>
      <w:r w:rsidRPr="006E7FE5">
        <w:rPr>
          <w:rFonts w:cs="Arial"/>
          <w:color w:val="333333"/>
          <w:szCs w:val="22"/>
          <w:shd w:val="clear" w:color="auto" w:fill="FFFFFF"/>
        </w:rPr>
        <w:t xml:space="preserve">This arrangement, for cornet and band, of an early choral work with the same title, was made </w:t>
      </w:r>
      <w:proofErr w:type="gramStart"/>
      <w:r w:rsidRPr="006E7FE5">
        <w:rPr>
          <w:rFonts w:cs="Arial"/>
          <w:color w:val="333333"/>
          <w:szCs w:val="22"/>
          <w:shd w:val="clear" w:color="auto" w:fill="FFFFFF"/>
        </w:rPr>
        <w:t>specially</w:t>
      </w:r>
      <w:proofErr w:type="gramEnd"/>
      <w:r w:rsidRPr="006E7FE5">
        <w:rPr>
          <w:rFonts w:cs="Arial"/>
          <w:color w:val="333333"/>
          <w:szCs w:val="22"/>
          <w:shd w:val="clear" w:color="auto" w:fill="FFFFFF"/>
        </w:rPr>
        <w:t xml:space="preserve"> for a solo album by David Daws.  It sets two stanzas of the original song with different instrumentation and solo embellishments.  It is essentially a serene and meditative work.</w:t>
      </w:r>
    </w:p>
    <w:bookmarkEnd w:id="0"/>
    <w:p w14:paraId="3A2B2C8B" w14:textId="77777777" w:rsidR="006E7FE5" w:rsidRDefault="006E7FE5" w:rsidP="006E7FE5"/>
    <w:p w14:paraId="02F9D35A" w14:textId="76231009" w:rsidR="00FB2D51" w:rsidRDefault="006E7FE5" w:rsidP="006E7FE5">
      <w:pPr>
        <w:pStyle w:val="Footer"/>
      </w:pPr>
      <w:r>
        <w:rPr>
          <w:rFonts w:cs="Arial"/>
        </w:rPr>
        <w:t xml:space="preserve"> </w:t>
      </w:r>
      <w:r w:rsidR="00FB2D51">
        <w:rPr>
          <w:rFonts w:cs="Arial"/>
        </w:rPr>
        <w:t>©</w:t>
      </w:r>
      <w:r w:rsidR="00FB2D51">
        <w:t xml:space="preserve"> Edward Gregson</w:t>
      </w:r>
    </w:p>
    <w:p w14:paraId="452DE4A8" w14:textId="77777777" w:rsidR="00FB2D51" w:rsidRPr="007D61C3" w:rsidRDefault="00FB2D51" w:rsidP="00F66BFD">
      <w:pPr>
        <w:jc w:val="both"/>
        <w:rPr>
          <w:szCs w:val="22"/>
        </w:rPr>
      </w:pPr>
    </w:p>
    <w:p w14:paraId="0CA9ED62" w14:textId="77777777" w:rsidR="0059489B" w:rsidRDefault="0059489B">
      <w:pPr>
        <w:jc w:val="both"/>
      </w:pPr>
    </w:p>
    <w:p w14:paraId="6E0485BE" w14:textId="77777777" w:rsidR="00F93FD9" w:rsidRDefault="00F93FD9">
      <w:pPr>
        <w:jc w:val="both"/>
      </w:pPr>
    </w:p>
    <w:p w14:paraId="3E8BAC41" w14:textId="77777777" w:rsidR="00F93FD9" w:rsidRDefault="00F93FD9">
      <w:pPr>
        <w:jc w:val="both"/>
      </w:pPr>
    </w:p>
    <w:p w14:paraId="0F5C188D" w14:textId="77777777" w:rsidR="00F93FD9" w:rsidRDefault="00F93FD9">
      <w:pPr>
        <w:tabs>
          <w:tab w:val="right" w:pos="8100"/>
        </w:tabs>
        <w:jc w:val="both"/>
        <w:rPr>
          <w:b/>
        </w:rPr>
      </w:pPr>
    </w:p>
    <w:p w14:paraId="5B269204" w14:textId="77777777" w:rsidR="00F93FD9" w:rsidRDefault="00F93FD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71BC9784" w14:textId="77777777" w:rsidR="00F93FD9" w:rsidRDefault="00F93FD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F93FD9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F616" w14:textId="77777777" w:rsidR="00F93FD9" w:rsidRDefault="00F93FD9">
      <w:r>
        <w:separator/>
      </w:r>
    </w:p>
  </w:endnote>
  <w:endnote w:type="continuationSeparator" w:id="0">
    <w:p w14:paraId="46D9CA2A" w14:textId="77777777" w:rsidR="00F93FD9" w:rsidRDefault="00F9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D8AA7" w14:textId="77777777" w:rsidR="00F93FD9" w:rsidRDefault="00F93FD9">
      <w:r>
        <w:separator/>
      </w:r>
    </w:p>
  </w:footnote>
  <w:footnote w:type="continuationSeparator" w:id="0">
    <w:p w14:paraId="1BE4ED1C" w14:textId="77777777" w:rsidR="00F93FD9" w:rsidRDefault="00F9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2032A6"/>
    <w:rsid w:val="0059489B"/>
    <w:rsid w:val="00604D43"/>
    <w:rsid w:val="00657241"/>
    <w:rsid w:val="006E7FE5"/>
    <w:rsid w:val="00716907"/>
    <w:rsid w:val="007F6AD8"/>
    <w:rsid w:val="008C105C"/>
    <w:rsid w:val="008E377F"/>
    <w:rsid w:val="00DA1483"/>
    <w:rsid w:val="00DB567F"/>
    <w:rsid w:val="00F06515"/>
    <w:rsid w:val="00F66BFD"/>
    <w:rsid w:val="00F90CEF"/>
    <w:rsid w:val="00F93FD9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5C4B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7FE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7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338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2015-03-24T20:38:00Z</dcterms:created>
  <dcterms:modified xsi:type="dcterms:W3CDTF">2015-03-24T20:39:00Z</dcterms:modified>
</cp:coreProperties>
</file>