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AD" w:rsidRDefault="00A760AD">
      <w:pPr>
        <w:rPr>
          <w:b/>
        </w:rPr>
      </w:pPr>
    </w:p>
    <w:p w:rsidR="00A760AD" w:rsidRPr="00A475AD" w:rsidRDefault="00BD5CDA" w:rsidP="00A475AD">
      <w:pPr>
        <w:jc w:val="center"/>
        <w:rPr>
          <w:b/>
          <w:sz w:val="28"/>
        </w:rPr>
      </w:pPr>
      <w:r w:rsidRPr="00A475AD">
        <w:rPr>
          <w:b/>
          <w:sz w:val="28"/>
        </w:rPr>
        <w:t>Essay</w:t>
      </w:r>
    </w:p>
    <w:p w:rsidR="00027B80" w:rsidRDefault="00027B80">
      <w:pPr>
        <w:jc w:val="center"/>
        <w:rPr>
          <w:b/>
          <w:sz w:val="28"/>
        </w:rPr>
      </w:pPr>
    </w:p>
    <w:p w:rsidR="00027B80" w:rsidRDefault="0012228D" w:rsidP="00A475AD">
      <w:pPr>
        <w:jc w:val="both"/>
        <w:rPr>
          <w:szCs w:val="22"/>
        </w:rPr>
      </w:pPr>
      <w:r>
        <w:rPr>
          <w:szCs w:val="22"/>
        </w:rPr>
        <w:t>This work was specially commissioned</w:t>
      </w:r>
      <w:r w:rsidR="00BD5CDA">
        <w:rPr>
          <w:szCs w:val="22"/>
        </w:rPr>
        <w:t xml:space="preserve"> </w:t>
      </w:r>
      <w:r>
        <w:rPr>
          <w:szCs w:val="22"/>
        </w:rPr>
        <w:t xml:space="preserve">as the test piece </w:t>
      </w:r>
      <w:r w:rsidR="00BD5CDA">
        <w:rPr>
          <w:szCs w:val="22"/>
        </w:rPr>
        <w:t xml:space="preserve">for a new </w:t>
      </w:r>
      <w:r>
        <w:rPr>
          <w:szCs w:val="22"/>
        </w:rPr>
        <w:t>brass band competition in 1971, held at the Royal Albert Hall, London.</w:t>
      </w:r>
      <w:r w:rsidR="00BD5CDA">
        <w:rPr>
          <w:szCs w:val="22"/>
        </w:rPr>
        <w:t xml:space="preserve">  It is in three movements, the titles of which all have literary connotations.  The first movement, </w:t>
      </w:r>
      <w:r w:rsidR="00BD5CDA">
        <w:rPr>
          <w:i/>
          <w:szCs w:val="22"/>
        </w:rPr>
        <w:t>Dialogue</w:t>
      </w:r>
      <w:r w:rsidR="00BD5CDA">
        <w:rPr>
          <w:szCs w:val="22"/>
        </w:rPr>
        <w:t xml:space="preserve"> takes the form of ‘conversations’ between the instruments, based on the opening melody announced in unison on cornets and euphoniums.  A second theme is introduced on the </w:t>
      </w:r>
      <w:proofErr w:type="spellStart"/>
      <w:r w:rsidR="00BD5CDA">
        <w:rPr>
          <w:szCs w:val="22"/>
        </w:rPr>
        <w:t>flugel</w:t>
      </w:r>
      <w:proofErr w:type="spellEnd"/>
      <w:r w:rsidR="00BD5CDA">
        <w:rPr>
          <w:szCs w:val="22"/>
        </w:rPr>
        <w:t xml:space="preserve"> horn and developed alongside this, creating a sonata form shell.</w:t>
      </w:r>
    </w:p>
    <w:p w:rsidR="00BD5CDA" w:rsidRDefault="00BD5CDA" w:rsidP="00A475AD">
      <w:pPr>
        <w:jc w:val="both"/>
        <w:rPr>
          <w:szCs w:val="22"/>
        </w:rPr>
      </w:pPr>
    </w:p>
    <w:p w:rsidR="00BD5CDA" w:rsidRDefault="00BD5CDA" w:rsidP="00A475AD">
      <w:pPr>
        <w:jc w:val="both"/>
        <w:rPr>
          <w:szCs w:val="22"/>
        </w:rPr>
      </w:pPr>
      <w:r>
        <w:rPr>
          <w:szCs w:val="22"/>
        </w:rPr>
        <w:t xml:space="preserve">The second movement, </w:t>
      </w:r>
      <w:r>
        <w:rPr>
          <w:i/>
          <w:szCs w:val="22"/>
        </w:rPr>
        <w:t>Soliloquy</w:t>
      </w:r>
      <w:r>
        <w:rPr>
          <w:szCs w:val="22"/>
        </w:rPr>
        <w:t xml:space="preserve"> is dedicated to the memory of Gilbert </w:t>
      </w:r>
      <w:proofErr w:type="spellStart"/>
      <w:r>
        <w:rPr>
          <w:szCs w:val="22"/>
        </w:rPr>
        <w:t>Vinter</w:t>
      </w:r>
      <w:proofErr w:type="spellEnd"/>
      <w:r>
        <w:rPr>
          <w:szCs w:val="22"/>
        </w:rPr>
        <w:t xml:space="preserve"> – a composer who did so much in the 1960s to bring the brass band into the mode</w:t>
      </w:r>
      <w:r w:rsidR="0012228D">
        <w:rPr>
          <w:szCs w:val="22"/>
        </w:rPr>
        <w:t>rn world.  The movement is poignant</w:t>
      </w:r>
      <w:r>
        <w:rPr>
          <w:szCs w:val="22"/>
        </w:rPr>
        <w:t xml:space="preserve"> </w:t>
      </w:r>
      <w:r w:rsidR="0012228D">
        <w:rPr>
          <w:szCs w:val="22"/>
        </w:rPr>
        <w:t xml:space="preserve">in </w:t>
      </w:r>
      <w:r>
        <w:rPr>
          <w:szCs w:val="22"/>
        </w:rPr>
        <w:t>mood</w:t>
      </w:r>
      <w:r w:rsidR="0012228D">
        <w:rPr>
          <w:szCs w:val="22"/>
        </w:rPr>
        <w:t>, which</w:t>
      </w:r>
      <w:r>
        <w:rPr>
          <w:szCs w:val="22"/>
        </w:rPr>
        <w:t xml:space="preserve"> is depicted by a cornet solo announced after a brief introduction.  The middle section builds to a powerful climax, at which point the opening theme of the first movement is hea</w:t>
      </w:r>
      <w:r w:rsidR="0012228D">
        <w:rPr>
          <w:szCs w:val="22"/>
        </w:rPr>
        <w:t>rd again.  Tranquillity returns</w:t>
      </w:r>
      <w:r>
        <w:rPr>
          <w:szCs w:val="22"/>
        </w:rPr>
        <w:t xml:space="preserve"> however</w:t>
      </w:r>
      <w:r w:rsidR="0012228D">
        <w:rPr>
          <w:szCs w:val="22"/>
        </w:rPr>
        <w:t>, with a solo</w:t>
      </w:r>
      <w:r>
        <w:rPr>
          <w:szCs w:val="22"/>
        </w:rPr>
        <w:t xml:space="preserve"> trombone now playing the original theme with other instruments </w:t>
      </w:r>
      <w:r w:rsidR="0012228D">
        <w:rPr>
          <w:szCs w:val="22"/>
        </w:rPr>
        <w:t>adding</w:t>
      </w:r>
      <w:r>
        <w:rPr>
          <w:szCs w:val="22"/>
        </w:rPr>
        <w:t xml:space="preserve"> </w:t>
      </w:r>
      <w:r w:rsidR="0012228D">
        <w:rPr>
          <w:szCs w:val="22"/>
        </w:rPr>
        <w:t xml:space="preserve">decorative accompanying </w:t>
      </w:r>
      <w:r>
        <w:rPr>
          <w:szCs w:val="22"/>
        </w:rPr>
        <w:t>patterns.</w:t>
      </w:r>
    </w:p>
    <w:p w:rsidR="00BD5CDA" w:rsidRDefault="00BD5CDA" w:rsidP="00A475AD">
      <w:pPr>
        <w:jc w:val="both"/>
        <w:rPr>
          <w:szCs w:val="22"/>
        </w:rPr>
      </w:pPr>
    </w:p>
    <w:p w:rsidR="00BD5CDA" w:rsidRPr="00BD5CDA" w:rsidRDefault="00BD5CDA" w:rsidP="00A475AD">
      <w:pPr>
        <w:jc w:val="both"/>
        <w:rPr>
          <w:szCs w:val="22"/>
        </w:rPr>
      </w:pPr>
      <w:r>
        <w:rPr>
          <w:szCs w:val="22"/>
        </w:rPr>
        <w:t xml:space="preserve">The final movement, </w:t>
      </w:r>
      <w:r>
        <w:rPr>
          <w:i/>
          <w:szCs w:val="22"/>
        </w:rPr>
        <w:t>Epigram</w:t>
      </w:r>
      <w:r w:rsidR="0012228D">
        <w:rPr>
          <w:i/>
          <w:szCs w:val="22"/>
        </w:rPr>
        <w:t>,</w:t>
      </w:r>
      <w:r>
        <w:rPr>
          <w:szCs w:val="22"/>
        </w:rPr>
        <w:t xml:space="preserve"> creates strong rhythmic contrasts and exploits the more virtuoso character of the brass band.  The middle section, with its changing </w:t>
      </w:r>
      <w:proofErr w:type="gramStart"/>
      <w:r>
        <w:rPr>
          <w:szCs w:val="22"/>
        </w:rPr>
        <w:t>time</w:t>
      </w:r>
      <w:proofErr w:type="gramEnd"/>
      <w:r>
        <w:rPr>
          <w:szCs w:val="22"/>
        </w:rPr>
        <w:t xml:space="preserve"> patterns and open expansive melody</w:t>
      </w:r>
      <w:r w:rsidR="0012228D">
        <w:rPr>
          <w:szCs w:val="22"/>
        </w:rPr>
        <w:t xml:space="preserve">, suggests a ‘big-country’ style.  A rhythmically charged </w:t>
      </w:r>
      <w:r>
        <w:rPr>
          <w:szCs w:val="22"/>
        </w:rPr>
        <w:t>coda concludes the work</w:t>
      </w:r>
      <w:r w:rsidR="0012228D">
        <w:rPr>
          <w:szCs w:val="22"/>
        </w:rPr>
        <w:t xml:space="preserve"> in exciting fashion</w:t>
      </w:r>
      <w:r>
        <w:rPr>
          <w:szCs w:val="22"/>
        </w:rPr>
        <w:t>.</w:t>
      </w:r>
    </w:p>
    <w:p w:rsidR="00A760AD" w:rsidRDefault="00A760AD">
      <w:pPr>
        <w:jc w:val="center"/>
        <w:rPr>
          <w:b/>
          <w:sz w:val="28"/>
        </w:rPr>
      </w:pPr>
    </w:p>
    <w:p w:rsidR="00A475AD" w:rsidRDefault="00A475AD" w:rsidP="00A475AD">
      <w:pPr>
        <w:pStyle w:val="Footer"/>
      </w:pPr>
      <w:r>
        <w:t>© Edward Gregson</w:t>
      </w:r>
    </w:p>
    <w:p w:rsidR="00A760AD" w:rsidRDefault="00A760AD">
      <w:pPr>
        <w:spacing w:line="360" w:lineRule="auto"/>
        <w:jc w:val="both"/>
      </w:pPr>
      <w:bookmarkStart w:id="0" w:name="_GoBack"/>
      <w:bookmarkEnd w:id="0"/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  <w:rPr>
          <w:u w:val="single"/>
        </w:rPr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sectPr w:rsidR="00A760A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88" w:rsidRDefault="00263988">
      <w:r>
        <w:separator/>
      </w:r>
    </w:p>
  </w:endnote>
  <w:endnote w:type="continuationSeparator" w:id="0">
    <w:p w:rsidR="00263988" w:rsidRDefault="002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88" w:rsidRDefault="00263988">
      <w:r>
        <w:separator/>
      </w:r>
    </w:p>
  </w:footnote>
  <w:footnote w:type="continuationSeparator" w:id="0">
    <w:p w:rsidR="00263988" w:rsidRDefault="0026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8"/>
    <w:rsid w:val="00027B80"/>
    <w:rsid w:val="00091D80"/>
    <w:rsid w:val="001034DD"/>
    <w:rsid w:val="0012228D"/>
    <w:rsid w:val="001235D9"/>
    <w:rsid w:val="001D51FD"/>
    <w:rsid w:val="00263988"/>
    <w:rsid w:val="00522B95"/>
    <w:rsid w:val="00574CAA"/>
    <w:rsid w:val="005923DC"/>
    <w:rsid w:val="005A672E"/>
    <w:rsid w:val="00743480"/>
    <w:rsid w:val="00771BB6"/>
    <w:rsid w:val="00924738"/>
    <w:rsid w:val="00A475AD"/>
    <w:rsid w:val="00A760AD"/>
    <w:rsid w:val="00BD5CDA"/>
    <w:rsid w:val="00D2636E"/>
    <w:rsid w:val="00DF1625"/>
    <w:rsid w:val="00E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</vt:lpstr>
    </vt:vector>
  </TitlesOfParts>
  <Company>rncm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</dc:title>
  <dc:subject/>
  <dc:creator>Margaret Kaye</dc:creator>
  <cp:keywords/>
  <cp:lastModifiedBy>Clare Scott</cp:lastModifiedBy>
  <cp:revision>2</cp:revision>
  <cp:lastPrinted>2004-05-17T15:48:00Z</cp:lastPrinted>
  <dcterms:created xsi:type="dcterms:W3CDTF">2015-03-02T21:15:00Z</dcterms:created>
  <dcterms:modified xsi:type="dcterms:W3CDTF">2015-03-02T21:15:00Z</dcterms:modified>
</cp:coreProperties>
</file>