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31FC4" w14:textId="77777777" w:rsidR="00942166" w:rsidRPr="00A81B95" w:rsidRDefault="00942166" w:rsidP="00A81B95">
      <w:pPr>
        <w:jc w:val="center"/>
        <w:rPr>
          <w:b/>
          <w:sz w:val="28"/>
          <w:szCs w:val="28"/>
        </w:rPr>
      </w:pPr>
      <w:r w:rsidRPr="00A81B95">
        <w:rPr>
          <w:b/>
          <w:sz w:val="28"/>
          <w:szCs w:val="28"/>
        </w:rPr>
        <w:t>Aztec Dances</w:t>
      </w:r>
    </w:p>
    <w:p w14:paraId="6EC6930B" w14:textId="77777777" w:rsidR="00896C8C" w:rsidRDefault="00896C8C">
      <w:pPr>
        <w:rPr>
          <w:i/>
        </w:rPr>
      </w:pPr>
    </w:p>
    <w:p w14:paraId="1D2712E7" w14:textId="7630C679" w:rsidR="00CC5E5F" w:rsidRPr="00CC5E5F" w:rsidRDefault="00CC5E5F" w:rsidP="00CC5E5F">
      <w:pPr>
        <w:pStyle w:val="NormalWeb"/>
        <w:shd w:val="clear" w:color="auto" w:fill="FFFFFF"/>
        <w:jc w:val="both"/>
        <w:rPr>
          <w:rStyle w:val="Emphasis"/>
          <w:rFonts w:ascii="Arial" w:hAnsi="Arial" w:cs="Arial"/>
          <w:i w:val="0"/>
          <w:color w:val="333333"/>
          <w:sz w:val="22"/>
          <w:szCs w:val="22"/>
        </w:rPr>
      </w:pPr>
      <w:proofErr w:type="gramStart"/>
      <w:r w:rsidRPr="00CC5E5F">
        <w:rPr>
          <w:rStyle w:val="Emphasis"/>
          <w:rFonts w:ascii="Arial" w:hAnsi="Arial" w:cs="Arial"/>
          <w:color w:val="333333"/>
          <w:sz w:val="22"/>
          <w:szCs w:val="22"/>
        </w:rPr>
        <w:t>Aztec Dance</w:t>
      </w:r>
      <w:bookmarkStart w:id="0" w:name="_GoBack"/>
      <w:bookmarkEnd w:id="0"/>
      <w:r w:rsidRPr="00CC5E5F">
        <w:rPr>
          <w:rStyle w:val="Emphasis"/>
          <w:rFonts w:ascii="Arial" w:hAnsi="Arial" w:cs="Arial"/>
          <w:color w:val="333333"/>
          <w:sz w:val="22"/>
          <w:szCs w:val="22"/>
        </w:rPr>
        <w:t>s</w:t>
      </w:r>
      <w:r w:rsidRPr="00CC5E5F">
        <w:rPr>
          <w:rStyle w:val="Emphasis"/>
          <w:rFonts w:ascii="Arial" w:hAnsi="Arial" w:cs="Arial"/>
          <w:i w:val="0"/>
          <w:color w:val="333333"/>
          <w:sz w:val="22"/>
          <w:szCs w:val="22"/>
        </w:rPr>
        <w:t xml:space="preserve"> was comm</w:t>
      </w:r>
      <w:r w:rsidR="008644CE">
        <w:rPr>
          <w:rStyle w:val="Emphasis"/>
          <w:rFonts w:ascii="Arial" w:hAnsi="Arial" w:cs="Arial"/>
          <w:i w:val="0"/>
          <w:color w:val="333333"/>
          <w:sz w:val="22"/>
          <w:szCs w:val="22"/>
        </w:rPr>
        <w:t>issioned by Christopher Orton</w:t>
      </w:r>
      <w:proofErr w:type="gramEnd"/>
      <w:r w:rsidR="008644CE">
        <w:rPr>
          <w:rStyle w:val="Emphasis"/>
          <w:rFonts w:ascii="Arial" w:hAnsi="Arial" w:cs="Arial"/>
          <w:i w:val="0"/>
          <w:color w:val="333333"/>
          <w:sz w:val="22"/>
          <w:szCs w:val="22"/>
        </w:rPr>
        <w:t xml:space="preserve">, </w:t>
      </w:r>
      <w:r w:rsidRPr="00CC5E5F">
        <w:rPr>
          <w:rStyle w:val="Emphasis"/>
          <w:rFonts w:ascii="Arial" w:hAnsi="Arial" w:cs="Arial"/>
          <w:i w:val="0"/>
          <w:color w:val="333333"/>
          <w:sz w:val="22"/>
          <w:szCs w:val="22"/>
        </w:rPr>
        <w:t xml:space="preserve">with the assistance of the BBC Performing Arts Fund. </w:t>
      </w:r>
      <w:proofErr w:type="gramStart"/>
      <w:r w:rsidRPr="00CC5E5F">
        <w:rPr>
          <w:rStyle w:val="Emphasis"/>
          <w:rFonts w:ascii="Arial" w:hAnsi="Arial" w:cs="Arial"/>
          <w:i w:val="0"/>
          <w:color w:val="333333"/>
          <w:sz w:val="22"/>
          <w:szCs w:val="22"/>
        </w:rPr>
        <w:t xml:space="preserve">The premiere was given by Christopher Orton (recorder) and Magdalena </w:t>
      </w:r>
      <w:proofErr w:type="spellStart"/>
      <w:r w:rsidRPr="00CC5E5F">
        <w:rPr>
          <w:rStyle w:val="Emphasis"/>
          <w:rFonts w:ascii="Arial" w:hAnsi="Arial" w:cs="Arial"/>
          <w:i w:val="0"/>
          <w:color w:val="333333"/>
          <w:sz w:val="22"/>
          <w:szCs w:val="22"/>
        </w:rPr>
        <w:t>Nasidlak</w:t>
      </w:r>
      <w:proofErr w:type="spellEnd"/>
      <w:proofErr w:type="gramEnd"/>
      <w:r w:rsidRPr="00CC5E5F">
        <w:rPr>
          <w:rStyle w:val="Emphasis"/>
          <w:rFonts w:ascii="Arial" w:hAnsi="Arial" w:cs="Arial"/>
          <w:i w:val="0"/>
          <w:color w:val="333333"/>
          <w:sz w:val="22"/>
          <w:szCs w:val="22"/>
        </w:rPr>
        <w:t xml:space="preserve"> (piano) at a concert in the Manchester Midday Concerts series at the Bridgewater Hall, Manchester, in March 2010. A year later I created a version for flute and piano </w:t>
      </w:r>
      <w:proofErr w:type="gramStart"/>
      <w:r w:rsidRPr="00CC5E5F">
        <w:rPr>
          <w:rStyle w:val="Emphasis"/>
          <w:rFonts w:ascii="Arial" w:hAnsi="Arial" w:cs="Arial"/>
          <w:i w:val="0"/>
          <w:color w:val="333333"/>
          <w:sz w:val="22"/>
          <w:szCs w:val="22"/>
        </w:rPr>
        <w:t>specially</w:t>
      </w:r>
      <w:proofErr w:type="gramEnd"/>
      <w:r w:rsidRPr="00CC5E5F">
        <w:rPr>
          <w:rStyle w:val="Emphasis"/>
          <w:rFonts w:ascii="Arial" w:hAnsi="Arial" w:cs="Arial"/>
          <w:i w:val="0"/>
          <w:color w:val="333333"/>
          <w:sz w:val="22"/>
          <w:szCs w:val="22"/>
        </w:rPr>
        <w:t xml:space="preserve"> for </w:t>
      </w:r>
      <w:proofErr w:type="spellStart"/>
      <w:r w:rsidRPr="00CC5E5F">
        <w:rPr>
          <w:rStyle w:val="Emphasis"/>
          <w:rFonts w:ascii="Arial" w:hAnsi="Arial" w:cs="Arial"/>
          <w:i w:val="0"/>
          <w:color w:val="333333"/>
          <w:sz w:val="22"/>
          <w:szCs w:val="22"/>
        </w:rPr>
        <w:t>Wissam</w:t>
      </w:r>
      <w:proofErr w:type="spellEnd"/>
      <w:r w:rsidRPr="00CC5E5F">
        <w:rPr>
          <w:rStyle w:val="Emphasis"/>
          <w:rFonts w:ascii="Arial" w:hAnsi="Arial" w:cs="Arial"/>
          <w:i w:val="0"/>
          <w:color w:val="333333"/>
          <w:sz w:val="22"/>
          <w:szCs w:val="22"/>
        </w:rPr>
        <w:t xml:space="preserve"> </w:t>
      </w:r>
      <w:proofErr w:type="spellStart"/>
      <w:r w:rsidRPr="00CC5E5F">
        <w:rPr>
          <w:rStyle w:val="Emphasis"/>
          <w:rFonts w:ascii="Arial" w:hAnsi="Arial" w:cs="Arial"/>
          <w:i w:val="0"/>
          <w:color w:val="333333"/>
          <w:sz w:val="22"/>
          <w:szCs w:val="22"/>
        </w:rPr>
        <w:t>Boustany</w:t>
      </w:r>
      <w:proofErr w:type="spellEnd"/>
      <w:r w:rsidRPr="00CC5E5F">
        <w:rPr>
          <w:rStyle w:val="Emphasis"/>
          <w:rFonts w:ascii="Arial" w:hAnsi="Arial" w:cs="Arial"/>
          <w:i w:val="0"/>
          <w:color w:val="333333"/>
          <w:sz w:val="22"/>
          <w:szCs w:val="22"/>
        </w:rPr>
        <w:t xml:space="preserve">, who premiered it with </w:t>
      </w:r>
      <w:proofErr w:type="spellStart"/>
      <w:r w:rsidRPr="00CC5E5F">
        <w:rPr>
          <w:rStyle w:val="Emphasis"/>
          <w:rFonts w:ascii="Arial" w:hAnsi="Arial" w:cs="Arial"/>
          <w:i w:val="0"/>
          <w:color w:val="333333"/>
          <w:sz w:val="22"/>
          <w:szCs w:val="22"/>
        </w:rPr>
        <w:t>Aleksander</w:t>
      </w:r>
      <w:proofErr w:type="spellEnd"/>
      <w:r w:rsidRPr="00CC5E5F">
        <w:rPr>
          <w:rStyle w:val="Emphasis"/>
          <w:rFonts w:ascii="Arial" w:hAnsi="Arial" w:cs="Arial"/>
          <w:i w:val="0"/>
          <w:color w:val="333333"/>
          <w:sz w:val="22"/>
          <w:szCs w:val="22"/>
        </w:rPr>
        <w:t xml:space="preserve"> </w:t>
      </w:r>
      <w:proofErr w:type="spellStart"/>
      <w:r w:rsidRPr="00CC5E5F">
        <w:rPr>
          <w:rStyle w:val="Emphasis"/>
          <w:rFonts w:ascii="Arial" w:hAnsi="Arial" w:cs="Arial"/>
          <w:i w:val="0"/>
          <w:color w:val="333333"/>
          <w:sz w:val="22"/>
          <w:szCs w:val="22"/>
        </w:rPr>
        <w:t>Szram</w:t>
      </w:r>
      <w:proofErr w:type="spellEnd"/>
      <w:r w:rsidRPr="00CC5E5F">
        <w:rPr>
          <w:rStyle w:val="Emphasis"/>
          <w:rFonts w:ascii="Arial" w:hAnsi="Arial" w:cs="Arial"/>
          <w:i w:val="0"/>
          <w:color w:val="333333"/>
          <w:sz w:val="22"/>
          <w:szCs w:val="22"/>
        </w:rPr>
        <w:t xml:space="preserve"> (piano) at St James’s Church, Piccadilly, in May 2011. Finally, a version for flute and instrumental ensemble of 13 players was commissioned by Adam Johnson and the Orchestra of the Northern Lights, with funding from the John S Cohen Foundation, and was premiered in May 2013 at St Martins-in-the Field, London, with Dan Watts (flute).</w:t>
      </w:r>
    </w:p>
    <w:p w14:paraId="2EBBFBA9" w14:textId="3DC37F58" w:rsidR="00CC5E5F" w:rsidRPr="00CC5E5F" w:rsidRDefault="00CC5E5F" w:rsidP="00CC5E5F">
      <w:pPr>
        <w:pStyle w:val="NormalWeb"/>
        <w:shd w:val="clear" w:color="auto" w:fill="FFFFFF"/>
        <w:jc w:val="both"/>
        <w:rPr>
          <w:rStyle w:val="Emphasis"/>
          <w:rFonts w:ascii="Arial" w:hAnsi="Arial" w:cs="Arial"/>
          <w:i w:val="0"/>
          <w:color w:val="333333"/>
          <w:sz w:val="22"/>
          <w:szCs w:val="22"/>
        </w:rPr>
      </w:pPr>
      <w:r w:rsidRPr="00CC5E5F">
        <w:rPr>
          <w:rStyle w:val="Emphasis"/>
          <w:rFonts w:ascii="Arial" w:hAnsi="Arial" w:cs="Arial"/>
          <w:i w:val="0"/>
          <w:color w:val="333333"/>
          <w:sz w:val="22"/>
          <w:szCs w:val="22"/>
        </w:rPr>
        <w:t xml:space="preserve">The idea for the genesis of this work, and indeed its title and individual movements, came after visiting an exhibition at the British Museum entitled </w:t>
      </w:r>
      <w:proofErr w:type="spellStart"/>
      <w:r w:rsidRPr="00CC5E5F">
        <w:rPr>
          <w:rStyle w:val="Emphasis"/>
          <w:rFonts w:ascii="Arial" w:hAnsi="Arial" w:cs="Arial"/>
          <w:color w:val="333333"/>
          <w:sz w:val="22"/>
          <w:szCs w:val="22"/>
        </w:rPr>
        <w:t>Moctezuma</w:t>
      </w:r>
      <w:proofErr w:type="spellEnd"/>
      <w:r w:rsidRPr="00CC5E5F">
        <w:rPr>
          <w:rStyle w:val="Emphasis"/>
          <w:rFonts w:ascii="Arial" w:hAnsi="Arial" w:cs="Arial"/>
          <w:color w:val="333333"/>
          <w:sz w:val="22"/>
          <w:szCs w:val="22"/>
        </w:rPr>
        <w:t xml:space="preserve"> – Aztec Ruler</w:t>
      </w:r>
      <w:r w:rsidRPr="00CC5E5F">
        <w:rPr>
          <w:rStyle w:val="Emphasis"/>
          <w:rFonts w:ascii="Arial" w:hAnsi="Arial" w:cs="Arial"/>
          <w:i w:val="0"/>
          <w:color w:val="333333"/>
          <w:sz w:val="22"/>
          <w:szCs w:val="22"/>
        </w:rPr>
        <w:t xml:space="preserve">. The exhibition traced the events following the election in 1502 of </w:t>
      </w:r>
      <w:proofErr w:type="spellStart"/>
      <w:r w:rsidRPr="00CC5E5F">
        <w:rPr>
          <w:rStyle w:val="Emphasis"/>
          <w:rFonts w:ascii="Arial" w:hAnsi="Arial" w:cs="Arial"/>
          <w:i w:val="0"/>
          <w:color w:val="333333"/>
          <w:sz w:val="22"/>
          <w:szCs w:val="22"/>
        </w:rPr>
        <w:t>Moctezuma</w:t>
      </w:r>
      <w:proofErr w:type="spellEnd"/>
      <w:r w:rsidRPr="00CC5E5F">
        <w:rPr>
          <w:rStyle w:val="Emphasis"/>
          <w:rFonts w:ascii="Arial" w:hAnsi="Arial" w:cs="Arial"/>
          <w:i w:val="0"/>
          <w:color w:val="333333"/>
          <w:sz w:val="22"/>
          <w:szCs w:val="22"/>
        </w:rPr>
        <w:t xml:space="preserve"> as Supreme Ruler of the Aztecs, and the subsequent invasion in 1519 by a Spanish expedition led by </w:t>
      </w:r>
      <w:proofErr w:type="spellStart"/>
      <w:r w:rsidRPr="00CC5E5F">
        <w:rPr>
          <w:rStyle w:val="Emphasis"/>
          <w:rFonts w:ascii="Arial" w:hAnsi="Arial" w:cs="Arial"/>
          <w:i w:val="0"/>
          <w:color w:val="333333"/>
          <w:sz w:val="22"/>
          <w:szCs w:val="22"/>
        </w:rPr>
        <w:t>Hermán</w:t>
      </w:r>
      <w:proofErr w:type="spellEnd"/>
      <w:r w:rsidRPr="00CC5E5F">
        <w:rPr>
          <w:rStyle w:val="Emphasis"/>
          <w:rFonts w:ascii="Arial" w:hAnsi="Arial" w:cs="Arial"/>
          <w:i w:val="0"/>
          <w:color w:val="333333"/>
          <w:sz w:val="22"/>
          <w:szCs w:val="22"/>
        </w:rPr>
        <w:t xml:space="preserve"> Cortés – an event that was to eventually lead to the demise of the Aztec civilisation. Part of the exhibition explored the role that music and dance played in Aztec life. The primitive recorder together with trumpets and drums were used as an important part of the formal ritual ceremonies (including, rather gruesomely, human sacrifice) that took place to appease the many Gods whom the Aztecs worshipped, as well as for other formal and informal occasions in their social and cultural life.</w:t>
      </w:r>
    </w:p>
    <w:p w14:paraId="52433F08" w14:textId="7CB25CAE" w:rsidR="009202BE" w:rsidRPr="00CC5E5F" w:rsidRDefault="00CC5E5F" w:rsidP="00CC5E5F">
      <w:pPr>
        <w:pStyle w:val="NormalWeb"/>
        <w:shd w:val="clear" w:color="auto" w:fill="FFFFFF"/>
        <w:spacing w:before="0" w:beforeAutospacing="0" w:after="0" w:afterAutospacing="0"/>
        <w:jc w:val="both"/>
        <w:rPr>
          <w:rStyle w:val="Emphasis"/>
          <w:rFonts w:ascii="Arial" w:hAnsi="Arial" w:cs="Arial"/>
          <w:i w:val="0"/>
          <w:color w:val="333333"/>
          <w:sz w:val="22"/>
          <w:szCs w:val="22"/>
        </w:rPr>
      </w:pPr>
      <w:r w:rsidRPr="00CC5E5F">
        <w:rPr>
          <w:rStyle w:val="Emphasis"/>
          <w:rFonts w:ascii="Arial" w:hAnsi="Arial" w:cs="Arial"/>
          <w:i w:val="0"/>
          <w:color w:val="333333"/>
          <w:sz w:val="22"/>
          <w:szCs w:val="22"/>
        </w:rPr>
        <w:t xml:space="preserve">The titles of the movements are: </w:t>
      </w:r>
      <w:r w:rsidRPr="00CC5E5F">
        <w:rPr>
          <w:rStyle w:val="Emphasis"/>
          <w:rFonts w:ascii="Arial" w:hAnsi="Arial" w:cs="Arial"/>
          <w:color w:val="333333"/>
          <w:sz w:val="22"/>
          <w:szCs w:val="22"/>
        </w:rPr>
        <w:t>Ritual/</w:t>
      </w:r>
      <w:proofErr w:type="spellStart"/>
      <w:r w:rsidRPr="00CC5E5F">
        <w:rPr>
          <w:rStyle w:val="Emphasis"/>
          <w:rFonts w:ascii="Arial" w:hAnsi="Arial" w:cs="Arial"/>
          <w:color w:val="333333"/>
          <w:sz w:val="22"/>
          <w:szCs w:val="22"/>
        </w:rPr>
        <w:t>Pastorale</w:t>
      </w:r>
      <w:proofErr w:type="spellEnd"/>
      <w:r w:rsidRPr="00CC5E5F">
        <w:rPr>
          <w:rStyle w:val="Emphasis"/>
          <w:rFonts w:ascii="Arial" w:hAnsi="Arial" w:cs="Arial"/>
          <w:color w:val="333333"/>
          <w:sz w:val="22"/>
          <w:szCs w:val="22"/>
        </w:rPr>
        <w:t>, Fertility Dance, Ghost Song, Sacrificial Dance</w:t>
      </w:r>
      <w:r w:rsidRPr="00CC5E5F">
        <w:rPr>
          <w:rStyle w:val="Emphasis"/>
          <w:rFonts w:ascii="Arial" w:hAnsi="Arial" w:cs="Arial"/>
          <w:i w:val="0"/>
          <w:color w:val="333333"/>
          <w:sz w:val="22"/>
          <w:szCs w:val="22"/>
        </w:rPr>
        <w:t xml:space="preserve">. I have tried to reflect some of these highly contrasting and dramatic ideas in this four-movement work, where a multitude of colours and textures are exploited, as are more lyrical and highly charged rhythmic ideas. The extended slow movement, </w:t>
      </w:r>
      <w:r w:rsidRPr="00CC5E5F">
        <w:rPr>
          <w:rStyle w:val="Emphasis"/>
          <w:rFonts w:ascii="Arial" w:hAnsi="Arial" w:cs="Arial"/>
          <w:color w:val="333333"/>
          <w:sz w:val="22"/>
          <w:szCs w:val="22"/>
        </w:rPr>
        <w:t>Ghost Song</w:t>
      </w:r>
      <w:r w:rsidRPr="00CC5E5F">
        <w:rPr>
          <w:rStyle w:val="Emphasis"/>
          <w:rFonts w:ascii="Arial" w:hAnsi="Arial" w:cs="Arial"/>
          <w:i w:val="0"/>
          <w:color w:val="333333"/>
          <w:sz w:val="22"/>
          <w:szCs w:val="22"/>
        </w:rPr>
        <w:t xml:space="preserve">, exploits inside-the-piano clusters and instrumental echoing, speaking voice, and humming, as well as a poignant melody, as if trying to appease the ghosts of their ancient ancestors; whilst the highly-charged final </w:t>
      </w:r>
      <w:r w:rsidRPr="00CC5E5F">
        <w:rPr>
          <w:rStyle w:val="Emphasis"/>
          <w:rFonts w:ascii="Arial" w:hAnsi="Arial" w:cs="Arial"/>
          <w:color w:val="333333"/>
          <w:sz w:val="22"/>
          <w:szCs w:val="22"/>
        </w:rPr>
        <w:t>Sacrificial Dance</w:t>
      </w:r>
      <w:r w:rsidRPr="00CC5E5F">
        <w:rPr>
          <w:rStyle w:val="Emphasis"/>
          <w:rFonts w:ascii="Arial" w:hAnsi="Arial" w:cs="Arial"/>
          <w:i w:val="0"/>
          <w:color w:val="333333"/>
          <w:sz w:val="22"/>
          <w:szCs w:val="22"/>
        </w:rPr>
        <w:t xml:space="preserve">, full of changing time patterns, makes a passing reference to Stravinsky’s </w:t>
      </w:r>
      <w:proofErr w:type="spellStart"/>
      <w:r w:rsidRPr="00CC5E5F">
        <w:rPr>
          <w:rStyle w:val="Emphasis"/>
          <w:rFonts w:ascii="Arial" w:hAnsi="Arial" w:cs="Arial"/>
          <w:color w:val="333333"/>
          <w:sz w:val="22"/>
          <w:szCs w:val="22"/>
        </w:rPr>
        <w:t>Danse</w:t>
      </w:r>
      <w:proofErr w:type="spellEnd"/>
      <w:r w:rsidRPr="00CC5E5F">
        <w:rPr>
          <w:rStyle w:val="Emphasis"/>
          <w:rFonts w:ascii="Arial" w:hAnsi="Arial" w:cs="Arial"/>
          <w:color w:val="333333"/>
          <w:sz w:val="22"/>
          <w:szCs w:val="22"/>
        </w:rPr>
        <w:t xml:space="preserve"> </w:t>
      </w:r>
      <w:proofErr w:type="spellStart"/>
      <w:r w:rsidRPr="00CC5E5F">
        <w:rPr>
          <w:rStyle w:val="Emphasis"/>
          <w:rFonts w:ascii="Arial" w:hAnsi="Arial" w:cs="Arial"/>
          <w:color w:val="333333"/>
          <w:sz w:val="22"/>
          <w:szCs w:val="22"/>
        </w:rPr>
        <w:t>Sacrale</w:t>
      </w:r>
      <w:proofErr w:type="spellEnd"/>
      <w:r w:rsidRPr="00CC5E5F">
        <w:rPr>
          <w:rStyle w:val="Emphasis"/>
          <w:rFonts w:ascii="Arial" w:hAnsi="Arial" w:cs="Arial"/>
          <w:i w:val="0"/>
          <w:color w:val="333333"/>
          <w:sz w:val="22"/>
          <w:szCs w:val="22"/>
        </w:rPr>
        <w:t xml:space="preserve">, the final section of his wonderful and iconic </w:t>
      </w:r>
      <w:r w:rsidRPr="00CC5E5F">
        <w:rPr>
          <w:rStyle w:val="Emphasis"/>
          <w:rFonts w:ascii="Arial" w:hAnsi="Arial" w:cs="Arial"/>
          <w:color w:val="333333"/>
          <w:sz w:val="22"/>
          <w:szCs w:val="22"/>
        </w:rPr>
        <w:t xml:space="preserve">Le </w:t>
      </w:r>
      <w:proofErr w:type="spellStart"/>
      <w:r w:rsidRPr="00CC5E5F">
        <w:rPr>
          <w:rStyle w:val="Emphasis"/>
          <w:rFonts w:ascii="Arial" w:hAnsi="Arial" w:cs="Arial"/>
          <w:color w:val="333333"/>
          <w:sz w:val="22"/>
          <w:szCs w:val="22"/>
        </w:rPr>
        <w:t>Sacre</w:t>
      </w:r>
      <w:proofErr w:type="spellEnd"/>
      <w:r w:rsidRPr="00CC5E5F">
        <w:rPr>
          <w:rStyle w:val="Emphasis"/>
          <w:rFonts w:ascii="Arial" w:hAnsi="Arial" w:cs="Arial"/>
          <w:color w:val="333333"/>
          <w:sz w:val="22"/>
          <w:szCs w:val="22"/>
        </w:rPr>
        <w:t xml:space="preserve"> du </w:t>
      </w:r>
      <w:proofErr w:type="spellStart"/>
      <w:r w:rsidRPr="00CC5E5F">
        <w:rPr>
          <w:rStyle w:val="Emphasis"/>
          <w:rFonts w:ascii="Arial" w:hAnsi="Arial" w:cs="Arial"/>
          <w:color w:val="333333"/>
          <w:sz w:val="22"/>
          <w:szCs w:val="22"/>
        </w:rPr>
        <w:t>Printemps</w:t>
      </w:r>
      <w:proofErr w:type="spellEnd"/>
      <w:r w:rsidRPr="00CC5E5F">
        <w:rPr>
          <w:rStyle w:val="Emphasis"/>
          <w:rFonts w:ascii="Arial" w:hAnsi="Arial" w:cs="Arial"/>
          <w:i w:val="0"/>
          <w:color w:val="333333"/>
          <w:sz w:val="22"/>
          <w:szCs w:val="22"/>
        </w:rPr>
        <w:t>.</w:t>
      </w:r>
    </w:p>
    <w:p w14:paraId="696AB9BB" w14:textId="77777777" w:rsidR="00CC5E5F" w:rsidRDefault="00CC5E5F" w:rsidP="009202BE">
      <w:pPr>
        <w:pStyle w:val="Footer"/>
      </w:pPr>
    </w:p>
    <w:p w14:paraId="3E641ED0" w14:textId="77777777" w:rsidR="00CC5E5F" w:rsidRDefault="00CC5E5F" w:rsidP="009202BE">
      <w:pPr>
        <w:pStyle w:val="Footer"/>
      </w:pPr>
    </w:p>
    <w:p w14:paraId="21FEF046" w14:textId="77777777" w:rsidR="00CC5E5F" w:rsidRDefault="00CC5E5F" w:rsidP="009202BE">
      <w:pPr>
        <w:pStyle w:val="Footer"/>
      </w:pPr>
    </w:p>
    <w:p w14:paraId="78D5F2D0" w14:textId="77777777" w:rsidR="009202BE" w:rsidRDefault="009202BE" w:rsidP="009202BE">
      <w:pPr>
        <w:pStyle w:val="Footer"/>
      </w:pPr>
      <w:r>
        <w:t>© Edward Gregson</w:t>
      </w:r>
    </w:p>
    <w:p w14:paraId="42D11EC2" w14:textId="77777777" w:rsidR="009202BE" w:rsidRPr="009202BE" w:rsidRDefault="009202BE" w:rsidP="009202BE">
      <w:pPr>
        <w:pStyle w:val="NormalWeb"/>
        <w:shd w:val="clear" w:color="auto" w:fill="FFFFFF"/>
        <w:spacing w:before="0" w:beforeAutospacing="0" w:after="0" w:afterAutospacing="0"/>
        <w:jc w:val="both"/>
        <w:rPr>
          <w:rFonts w:ascii="Arial" w:hAnsi="Arial" w:cs="Arial"/>
          <w:color w:val="333333"/>
          <w:sz w:val="22"/>
          <w:szCs w:val="22"/>
        </w:rPr>
      </w:pPr>
    </w:p>
    <w:p w14:paraId="6B95C26E" w14:textId="77777777" w:rsidR="00DF19A1" w:rsidRDefault="00DF19A1"/>
    <w:p w14:paraId="6B50DA83" w14:textId="77777777" w:rsidR="00942166" w:rsidRDefault="00942166"/>
    <w:p w14:paraId="17DBCACE" w14:textId="77777777" w:rsidR="00AD7DA0" w:rsidRPr="00AD7DA0" w:rsidRDefault="00AD7DA0"/>
    <w:sectPr w:rsidR="00AD7DA0" w:rsidRPr="00AD7DA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39689" w14:textId="77777777" w:rsidR="00A81B95" w:rsidRDefault="00A81B95" w:rsidP="00A81B95">
      <w:r>
        <w:separator/>
      </w:r>
    </w:p>
  </w:endnote>
  <w:endnote w:type="continuationSeparator" w:id="0">
    <w:p w14:paraId="5D025BD0" w14:textId="77777777" w:rsidR="00A81B95" w:rsidRDefault="00A81B95" w:rsidP="00A8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FF403" w14:textId="77777777" w:rsidR="00A81B95" w:rsidRDefault="00A81B95" w:rsidP="00A81B95">
      <w:r>
        <w:separator/>
      </w:r>
    </w:p>
  </w:footnote>
  <w:footnote w:type="continuationSeparator" w:id="0">
    <w:p w14:paraId="01C0C821" w14:textId="77777777" w:rsidR="00A81B95" w:rsidRDefault="00A81B95" w:rsidP="00A81B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DA4F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A0"/>
    <w:rsid w:val="00040A46"/>
    <w:rsid w:val="0004412D"/>
    <w:rsid w:val="00057898"/>
    <w:rsid w:val="00070E15"/>
    <w:rsid w:val="00071F75"/>
    <w:rsid w:val="00074AB4"/>
    <w:rsid w:val="00080661"/>
    <w:rsid w:val="00085EA2"/>
    <w:rsid w:val="000900EE"/>
    <w:rsid w:val="000A7A77"/>
    <w:rsid w:val="000B307F"/>
    <w:rsid w:val="000D3C21"/>
    <w:rsid w:val="000E37CD"/>
    <w:rsid w:val="000F23CB"/>
    <w:rsid w:val="0010706E"/>
    <w:rsid w:val="001206AA"/>
    <w:rsid w:val="001314E6"/>
    <w:rsid w:val="001457C0"/>
    <w:rsid w:val="00170358"/>
    <w:rsid w:val="00176C4E"/>
    <w:rsid w:val="00176FDA"/>
    <w:rsid w:val="00181442"/>
    <w:rsid w:val="00185B84"/>
    <w:rsid w:val="001902DC"/>
    <w:rsid w:val="001959E8"/>
    <w:rsid w:val="001C7079"/>
    <w:rsid w:val="001D014C"/>
    <w:rsid w:val="001E33FA"/>
    <w:rsid w:val="001E6BC6"/>
    <w:rsid w:val="001F2B79"/>
    <w:rsid w:val="002153D4"/>
    <w:rsid w:val="00220970"/>
    <w:rsid w:val="002353E3"/>
    <w:rsid w:val="00250EAE"/>
    <w:rsid w:val="00252838"/>
    <w:rsid w:val="00252E2A"/>
    <w:rsid w:val="0025794F"/>
    <w:rsid w:val="002724AA"/>
    <w:rsid w:val="00284351"/>
    <w:rsid w:val="00291FBD"/>
    <w:rsid w:val="0029225E"/>
    <w:rsid w:val="002A1080"/>
    <w:rsid w:val="002F6BB2"/>
    <w:rsid w:val="00315B9D"/>
    <w:rsid w:val="00326BEF"/>
    <w:rsid w:val="00331713"/>
    <w:rsid w:val="00331876"/>
    <w:rsid w:val="003351D1"/>
    <w:rsid w:val="00350FDC"/>
    <w:rsid w:val="00353577"/>
    <w:rsid w:val="00357852"/>
    <w:rsid w:val="003614A2"/>
    <w:rsid w:val="003669AD"/>
    <w:rsid w:val="00382B42"/>
    <w:rsid w:val="00385A9E"/>
    <w:rsid w:val="003A798A"/>
    <w:rsid w:val="003B226F"/>
    <w:rsid w:val="003C678D"/>
    <w:rsid w:val="003E07B6"/>
    <w:rsid w:val="003F5780"/>
    <w:rsid w:val="00416A89"/>
    <w:rsid w:val="004242CD"/>
    <w:rsid w:val="00430698"/>
    <w:rsid w:val="00447D6D"/>
    <w:rsid w:val="00462D63"/>
    <w:rsid w:val="00467A68"/>
    <w:rsid w:val="00470D7A"/>
    <w:rsid w:val="004901DA"/>
    <w:rsid w:val="004A06B9"/>
    <w:rsid w:val="004B0D50"/>
    <w:rsid w:val="004B1E06"/>
    <w:rsid w:val="004C0BEC"/>
    <w:rsid w:val="004C709F"/>
    <w:rsid w:val="004E02AD"/>
    <w:rsid w:val="005012CA"/>
    <w:rsid w:val="0056103F"/>
    <w:rsid w:val="00566075"/>
    <w:rsid w:val="00575374"/>
    <w:rsid w:val="00597785"/>
    <w:rsid w:val="005A3054"/>
    <w:rsid w:val="005B085B"/>
    <w:rsid w:val="005B4C9D"/>
    <w:rsid w:val="005E4D8E"/>
    <w:rsid w:val="00602EA8"/>
    <w:rsid w:val="00613F2E"/>
    <w:rsid w:val="006226A8"/>
    <w:rsid w:val="00625291"/>
    <w:rsid w:val="006319F2"/>
    <w:rsid w:val="0064100B"/>
    <w:rsid w:val="00643E23"/>
    <w:rsid w:val="00645D64"/>
    <w:rsid w:val="006536E5"/>
    <w:rsid w:val="00655C88"/>
    <w:rsid w:val="006651A1"/>
    <w:rsid w:val="006829F8"/>
    <w:rsid w:val="0068378A"/>
    <w:rsid w:val="006849E9"/>
    <w:rsid w:val="00693D8A"/>
    <w:rsid w:val="006A0AC1"/>
    <w:rsid w:val="006D273F"/>
    <w:rsid w:val="00703500"/>
    <w:rsid w:val="00734C25"/>
    <w:rsid w:val="00735877"/>
    <w:rsid w:val="00743D8A"/>
    <w:rsid w:val="00797CD8"/>
    <w:rsid w:val="007A03C5"/>
    <w:rsid w:val="007B3C77"/>
    <w:rsid w:val="007C3A12"/>
    <w:rsid w:val="007C471E"/>
    <w:rsid w:val="00802B47"/>
    <w:rsid w:val="008031C0"/>
    <w:rsid w:val="008205FC"/>
    <w:rsid w:val="00822A0E"/>
    <w:rsid w:val="008418B7"/>
    <w:rsid w:val="0084792A"/>
    <w:rsid w:val="00852579"/>
    <w:rsid w:val="00862D19"/>
    <w:rsid w:val="008644CE"/>
    <w:rsid w:val="00866966"/>
    <w:rsid w:val="008765F9"/>
    <w:rsid w:val="00896C8C"/>
    <w:rsid w:val="008A1E33"/>
    <w:rsid w:val="008A24A9"/>
    <w:rsid w:val="008A6197"/>
    <w:rsid w:val="008D1E62"/>
    <w:rsid w:val="008D3B5B"/>
    <w:rsid w:val="008E02DA"/>
    <w:rsid w:val="009202BE"/>
    <w:rsid w:val="0094080E"/>
    <w:rsid w:val="00941BF7"/>
    <w:rsid w:val="00942166"/>
    <w:rsid w:val="00950B46"/>
    <w:rsid w:val="009536C8"/>
    <w:rsid w:val="00964F4C"/>
    <w:rsid w:val="00983609"/>
    <w:rsid w:val="009877CD"/>
    <w:rsid w:val="00992B17"/>
    <w:rsid w:val="009C4C09"/>
    <w:rsid w:val="009C4D2D"/>
    <w:rsid w:val="009C61E7"/>
    <w:rsid w:val="009E253D"/>
    <w:rsid w:val="009F07E6"/>
    <w:rsid w:val="009F4B89"/>
    <w:rsid w:val="00A026E8"/>
    <w:rsid w:val="00A146E8"/>
    <w:rsid w:val="00A4195C"/>
    <w:rsid w:val="00A557B9"/>
    <w:rsid w:val="00A5711F"/>
    <w:rsid w:val="00A6585C"/>
    <w:rsid w:val="00A67401"/>
    <w:rsid w:val="00A74C2F"/>
    <w:rsid w:val="00A75BB4"/>
    <w:rsid w:val="00A81B95"/>
    <w:rsid w:val="00A868D7"/>
    <w:rsid w:val="00AB4185"/>
    <w:rsid w:val="00AC4EA7"/>
    <w:rsid w:val="00AD60DF"/>
    <w:rsid w:val="00AD7DA0"/>
    <w:rsid w:val="00AF41BB"/>
    <w:rsid w:val="00B045FC"/>
    <w:rsid w:val="00B64508"/>
    <w:rsid w:val="00B67450"/>
    <w:rsid w:val="00B73C02"/>
    <w:rsid w:val="00B77B3E"/>
    <w:rsid w:val="00B86124"/>
    <w:rsid w:val="00B86E1A"/>
    <w:rsid w:val="00B9560D"/>
    <w:rsid w:val="00BA044D"/>
    <w:rsid w:val="00BA3941"/>
    <w:rsid w:val="00BA44A0"/>
    <w:rsid w:val="00BB0DC7"/>
    <w:rsid w:val="00BB5147"/>
    <w:rsid w:val="00BD5226"/>
    <w:rsid w:val="00BE3319"/>
    <w:rsid w:val="00BE79C4"/>
    <w:rsid w:val="00BF6C72"/>
    <w:rsid w:val="00BF70D7"/>
    <w:rsid w:val="00C0779E"/>
    <w:rsid w:val="00C229AC"/>
    <w:rsid w:val="00C25FEE"/>
    <w:rsid w:val="00C350F8"/>
    <w:rsid w:val="00C51E3A"/>
    <w:rsid w:val="00C538A2"/>
    <w:rsid w:val="00C54BAD"/>
    <w:rsid w:val="00C66752"/>
    <w:rsid w:val="00C67A47"/>
    <w:rsid w:val="00C80632"/>
    <w:rsid w:val="00CA2DB7"/>
    <w:rsid w:val="00CA4298"/>
    <w:rsid w:val="00CB0454"/>
    <w:rsid w:val="00CC5E5F"/>
    <w:rsid w:val="00CD485F"/>
    <w:rsid w:val="00CD757D"/>
    <w:rsid w:val="00D0091A"/>
    <w:rsid w:val="00D06608"/>
    <w:rsid w:val="00D126D1"/>
    <w:rsid w:val="00D404FF"/>
    <w:rsid w:val="00D4564F"/>
    <w:rsid w:val="00D73C49"/>
    <w:rsid w:val="00D86F1A"/>
    <w:rsid w:val="00D95C6D"/>
    <w:rsid w:val="00DA4A1B"/>
    <w:rsid w:val="00DD11DB"/>
    <w:rsid w:val="00DD347C"/>
    <w:rsid w:val="00DD62C6"/>
    <w:rsid w:val="00DE133A"/>
    <w:rsid w:val="00DE47E7"/>
    <w:rsid w:val="00DF19A1"/>
    <w:rsid w:val="00DF1BE2"/>
    <w:rsid w:val="00E25D9B"/>
    <w:rsid w:val="00E37A26"/>
    <w:rsid w:val="00E401B4"/>
    <w:rsid w:val="00E4570B"/>
    <w:rsid w:val="00E73057"/>
    <w:rsid w:val="00E76A0A"/>
    <w:rsid w:val="00E850AF"/>
    <w:rsid w:val="00EA21B3"/>
    <w:rsid w:val="00EB4053"/>
    <w:rsid w:val="00EC2D12"/>
    <w:rsid w:val="00ED6855"/>
    <w:rsid w:val="00ED6AA5"/>
    <w:rsid w:val="00ED6DDA"/>
    <w:rsid w:val="00F05CD5"/>
    <w:rsid w:val="00F1066A"/>
    <w:rsid w:val="00F11DE0"/>
    <w:rsid w:val="00F238D2"/>
    <w:rsid w:val="00F2569A"/>
    <w:rsid w:val="00F4535B"/>
    <w:rsid w:val="00F5749D"/>
    <w:rsid w:val="00F701E1"/>
    <w:rsid w:val="00F93127"/>
    <w:rsid w:val="00F961B5"/>
    <w:rsid w:val="00FD255B"/>
    <w:rsid w:val="00FF0FE7"/>
    <w:rsid w:val="00FF12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C86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1B95"/>
    <w:pPr>
      <w:tabs>
        <w:tab w:val="center" w:pos="4320"/>
        <w:tab w:val="right" w:pos="8640"/>
      </w:tabs>
    </w:pPr>
  </w:style>
  <w:style w:type="character" w:customStyle="1" w:styleId="HeaderChar">
    <w:name w:val="Header Char"/>
    <w:basedOn w:val="DefaultParagraphFont"/>
    <w:link w:val="Header"/>
    <w:rsid w:val="00A81B95"/>
    <w:rPr>
      <w:rFonts w:ascii="Arial" w:hAnsi="Arial"/>
      <w:sz w:val="22"/>
      <w:szCs w:val="22"/>
      <w:lang w:eastAsia="en-GB"/>
    </w:rPr>
  </w:style>
  <w:style w:type="paragraph" w:styleId="Footer">
    <w:name w:val="footer"/>
    <w:basedOn w:val="Normal"/>
    <w:link w:val="FooterChar"/>
    <w:rsid w:val="00A81B95"/>
    <w:pPr>
      <w:tabs>
        <w:tab w:val="center" w:pos="4320"/>
        <w:tab w:val="right" w:pos="8640"/>
      </w:tabs>
    </w:pPr>
  </w:style>
  <w:style w:type="character" w:customStyle="1" w:styleId="FooterChar">
    <w:name w:val="Footer Char"/>
    <w:basedOn w:val="DefaultParagraphFont"/>
    <w:link w:val="Footer"/>
    <w:rsid w:val="00A81B95"/>
    <w:rPr>
      <w:rFonts w:ascii="Arial" w:hAnsi="Arial"/>
      <w:sz w:val="22"/>
      <w:szCs w:val="22"/>
      <w:lang w:eastAsia="en-GB"/>
    </w:rPr>
  </w:style>
  <w:style w:type="paragraph" w:styleId="NormalWeb">
    <w:name w:val="Normal (Web)"/>
    <w:basedOn w:val="Normal"/>
    <w:uiPriority w:val="99"/>
    <w:unhideWhenUsed/>
    <w:rsid w:val="009202BE"/>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9202BE"/>
    <w:rPr>
      <w:i/>
      <w:iCs/>
    </w:rPr>
  </w:style>
  <w:style w:type="character" w:customStyle="1" w:styleId="apple-converted-space">
    <w:name w:val="apple-converted-space"/>
    <w:basedOn w:val="DefaultParagraphFont"/>
    <w:rsid w:val="009202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1B95"/>
    <w:pPr>
      <w:tabs>
        <w:tab w:val="center" w:pos="4320"/>
        <w:tab w:val="right" w:pos="8640"/>
      </w:tabs>
    </w:pPr>
  </w:style>
  <w:style w:type="character" w:customStyle="1" w:styleId="HeaderChar">
    <w:name w:val="Header Char"/>
    <w:basedOn w:val="DefaultParagraphFont"/>
    <w:link w:val="Header"/>
    <w:rsid w:val="00A81B95"/>
    <w:rPr>
      <w:rFonts w:ascii="Arial" w:hAnsi="Arial"/>
      <w:sz w:val="22"/>
      <w:szCs w:val="22"/>
      <w:lang w:eastAsia="en-GB"/>
    </w:rPr>
  </w:style>
  <w:style w:type="paragraph" w:styleId="Footer">
    <w:name w:val="footer"/>
    <w:basedOn w:val="Normal"/>
    <w:link w:val="FooterChar"/>
    <w:rsid w:val="00A81B95"/>
    <w:pPr>
      <w:tabs>
        <w:tab w:val="center" w:pos="4320"/>
        <w:tab w:val="right" w:pos="8640"/>
      </w:tabs>
    </w:pPr>
  </w:style>
  <w:style w:type="character" w:customStyle="1" w:styleId="FooterChar">
    <w:name w:val="Footer Char"/>
    <w:basedOn w:val="DefaultParagraphFont"/>
    <w:link w:val="Footer"/>
    <w:rsid w:val="00A81B95"/>
    <w:rPr>
      <w:rFonts w:ascii="Arial" w:hAnsi="Arial"/>
      <w:sz w:val="22"/>
      <w:szCs w:val="22"/>
      <w:lang w:eastAsia="en-GB"/>
    </w:rPr>
  </w:style>
  <w:style w:type="paragraph" w:styleId="NormalWeb">
    <w:name w:val="Normal (Web)"/>
    <w:basedOn w:val="Normal"/>
    <w:uiPriority w:val="99"/>
    <w:unhideWhenUsed/>
    <w:rsid w:val="009202BE"/>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9202BE"/>
    <w:rPr>
      <w:i/>
      <w:iCs/>
    </w:rPr>
  </w:style>
  <w:style w:type="character" w:customStyle="1" w:styleId="apple-converted-space">
    <w:name w:val="apple-converted-space"/>
    <w:basedOn w:val="DefaultParagraphFont"/>
    <w:rsid w:val="0092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18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Prelims for Aztec Dances (recorder version)</vt:lpstr>
    </vt:vector>
  </TitlesOfParts>
  <Company>RNCM</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Prelims for Aztec Dances (recorder version)</dc:title>
  <dc:subject/>
  <dc:creator>RNCM</dc:creator>
  <cp:keywords/>
  <cp:lastModifiedBy>Clare Knight</cp:lastModifiedBy>
  <cp:revision>5</cp:revision>
  <dcterms:created xsi:type="dcterms:W3CDTF">2015-02-05T19:54:00Z</dcterms:created>
  <dcterms:modified xsi:type="dcterms:W3CDTF">2017-06-15T20:10:00Z</dcterms:modified>
</cp:coreProperties>
</file>